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AAB4" w14:textId="2C60D6AD" w:rsidR="00A7207D" w:rsidRPr="00094B07" w:rsidRDefault="00A7207D" w:rsidP="00A7207D">
      <w:pPr>
        <w:pStyle w:val="Standard"/>
        <w:rPr>
          <w:rFonts w:ascii="Calibri" w:hAnsi="Calibri" w:cs="Arial"/>
          <w:b/>
          <w:sz w:val="28"/>
          <w:szCs w:val="28"/>
        </w:rPr>
      </w:pPr>
      <w:r w:rsidRPr="00094B07">
        <w:rPr>
          <w:rFonts w:ascii="Calibri" w:hAnsi="Calibri" w:cs="Arial"/>
          <w:b/>
          <w:bCs/>
          <w:sz w:val="28"/>
          <w:szCs w:val="28"/>
          <w:lang w:eastAsia="sv-SE"/>
        </w:rPr>
        <w:t xml:space="preserve">Kallelse </w:t>
      </w:r>
      <w:r w:rsidRPr="00094B07">
        <w:rPr>
          <w:rFonts w:ascii="Calibri" w:hAnsi="Calibri" w:cs="Arial"/>
          <w:b/>
          <w:sz w:val="28"/>
          <w:szCs w:val="28"/>
        </w:rPr>
        <w:t>till årsstämma inklusive dagordning</w:t>
      </w:r>
    </w:p>
    <w:p w14:paraId="45829AED" w14:textId="77777777" w:rsidR="00A7207D" w:rsidRPr="00094B07" w:rsidRDefault="00A7207D" w:rsidP="00A7207D">
      <w:pPr>
        <w:spacing w:before="100" w:beforeAutospacing="1" w:after="62" w:line="240" w:lineRule="auto"/>
        <w:contextualSpacing/>
        <w:outlineLvl w:val="0"/>
        <w:rPr>
          <w:rFonts w:ascii="Calibri" w:eastAsia="Times New Roman" w:hAnsi="Calibri" w:cs="Arial"/>
          <w:color w:val="000000"/>
          <w:sz w:val="28"/>
          <w:szCs w:val="28"/>
          <w:lang w:eastAsia="sv-SE"/>
        </w:rPr>
      </w:pPr>
      <w:r w:rsidRPr="00094B07">
        <w:rPr>
          <w:rFonts w:ascii="Calibri" w:eastAsia="Times New Roman" w:hAnsi="Calibri" w:cs="Arial"/>
          <w:color w:val="000000"/>
          <w:sz w:val="28"/>
          <w:szCs w:val="28"/>
          <w:lang w:eastAsia="sv-SE"/>
        </w:rPr>
        <w:t xml:space="preserve">Medlemmarna i Brf Råstasjön kallas härmed till ordinarie föreningsstämma. </w:t>
      </w:r>
    </w:p>
    <w:p w14:paraId="3E7E4047" w14:textId="77777777" w:rsidR="00A7207D" w:rsidRPr="00094B07" w:rsidRDefault="00A7207D" w:rsidP="00A7207D">
      <w:pPr>
        <w:spacing w:before="100" w:beforeAutospacing="1" w:after="62" w:line="240" w:lineRule="auto"/>
        <w:contextualSpacing/>
        <w:outlineLvl w:val="0"/>
        <w:rPr>
          <w:rFonts w:ascii="Calibri" w:eastAsia="Times New Roman" w:hAnsi="Calibri" w:cs="Arial"/>
          <w:color w:val="000000"/>
          <w:sz w:val="28"/>
          <w:szCs w:val="28"/>
          <w:lang w:eastAsia="sv-SE"/>
        </w:rPr>
      </w:pPr>
    </w:p>
    <w:p w14:paraId="0C74B6E4" w14:textId="01CB17EE" w:rsidR="00A7207D" w:rsidRPr="00094B07" w:rsidRDefault="00A7207D" w:rsidP="00A7207D">
      <w:pPr>
        <w:spacing w:before="100" w:beforeAutospacing="1" w:after="62" w:line="240" w:lineRule="auto"/>
        <w:contextualSpacing/>
        <w:outlineLvl w:val="0"/>
        <w:rPr>
          <w:rFonts w:ascii="Calibri" w:eastAsia="Times New Roman" w:hAnsi="Calibri" w:cs="Arial"/>
          <w:color w:val="000000"/>
          <w:sz w:val="28"/>
          <w:szCs w:val="28"/>
          <w:lang w:eastAsia="sv-SE"/>
        </w:rPr>
      </w:pPr>
      <w:r w:rsidRPr="00094B07">
        <w:rPr>
          <w:rFonts w:ascii="Calibri" w:eastAsia="Times New Roman" w:hAnsi="Calibri" w:cs="Arial"/>
          <w:b/>
          <w:color w:val="000000"/>
          <w:sz w:val="28"/>
          <w:szCs w:val="28"/>
          <w:lang w:eastAsia="sv-SE"/>
        </w:rPr>
        <w:t>Tid:</w:t>
      </w:r>
      <w:r w:rsidRPr="00094B07">
        <w:rPr>
          <w:rFonts w:ascii="Calibri" w:eastAsia="Times New Roman" w:hAnsi="Calibri" w:cs="Arial"/>
          <w:color w:val="000000"/>
          <w:sz w:val="28"/>
          <w:szCs w:val="28"/>
          <w:lang w:eastAsia="sv-SE"/>
        </w:rPr>
        <w:t xml:space="preserve"> </w:t>
      </w:r>
      <w:r w:rsidRPr="00094B07">
        <w:rPr>
          <w:rFonts w:ascii="Calibri" w:eastAsia="Times New Roman" w:hAnsi="Calibri" w:cs="Arial"/>
          <w:color w:val="000000"/>
          <w:sz w:val="28"/>
          <w:szCs w:val="28"/>
          <w:lang w:eastAsia="sv-SE"/>
        </w:rPr>
        <w:tab/>
      </w:r>
      <w:r w:rsidR="00D278CC">
        <w:rPr>
          <w:rFonts w:ascii="Calibri" w:eastAsia="Times New Roman" w:hAnsi="Calibri" w:cs="Arial"/>
          <w:color w:val="000000"/>
          <w:sz w:val="28"/>
          <w:szCs w:val="28"/>
          <w:lang w:eastAsia="sv-SE"/>
        </w:rPr>
        <w:t xml:space="preserve">Måndagen </w:t>
      </w:r>
      <w:r w:rsidRPr="00094B07">
        <w:rPr>
          <w:rFonts w:ascii="Calibri" w:eastAsia="Times New Roman" w:hAnsi="Calibri" w:cs="Arial"/>
          <w:color w:val="000000"/>
          <w:sz w:val="28"/>
          <w:szCs w:val="28"/>
          <w:lang w:eastAsia="sv-SE"/>
        </w:rPr>
        <w:t xml:space="preserve">den </w:t>
      </w:r>
      <w:r w:rsidR="00D278CC">
        <w:rPr>
          <w:rFonts w:ascii="Calibri" w:eastAsia="Times New Roman" w:hAnsi="Calibri" w:cs="Arial"/>
          <w:color w:val="000000"/>
          <w:sz w:val="28"/>
          <w:szCs w:val="28"/>
          <w:lang w:eastAsia="sv-SE"/>
        </w:rPr>
        <w:t>13</w:t>
      </w:r>
      <w:r w:rsidR="000A0429">
        <w:rPr>
          <w:rFonts w:ascii="Calibri" w:eastAsia="Times New Roman" w:hAnsi="Calibri" w:cs="Arial"/>
          <w:color w:val="000000"/>
          <w:sz w:val="28"/>
          <w:szCs w:val="28"/>
          <w:lang w:eastAsia="sv-SE"/>
        </w:rPr>
        <w:t xml:space="preserve"> </w:t>
      </w:r>
      <w:r w:rsidR="006E52FE" w:rsidRPr="00094B07">
        <w:rPr>
          <w:rFonts w:ascii="Calibri" w:eastAsia="Times New Roman" w:hAnsi="Calibri" w:cs="Arial"/>
          <w:color w:val="000000"/>
          <w:sz w:val="28"/>
          <w:szCs w:val="28"/>
          <w:lang w:eastAsia="sv-SE"/>
        </w:rPr>
        <w:t>maj</w:t>
      </w:r>
      <w:r w:rsidR="00B30045" w:rsidRPr="00094B07">
        <w:rPr>
          <w:rFonts w:ascii="Calibri" w:eastAsia="Times New Roman" w:hAnsi="Calibri" w:cs="Arial"/>
          <w:color w:val="000000"/>
          <w:sz w:val="28"/>
          <w:szCs w:val="28"/>
          <w:lang w:eastAsia="sv-SE"/>
        </w:rPr>
        <w:t xml:space="preserve"> </w:t>
      </w:r>
      <w:r w:rsidRPr="00094B07">
        <w:rPr>
          <w:rFonts w:ascii="Calibri" w:eastAsia="Times New Roman" w:hAnsi="Calibri" w:cs="Arial"/>
          <w:color w:val="000000"/>
          <w:sz w:val="28"/>
          <w:szCs w:val="28"/>
          <w:lang w:eastAsia="sv-SE"/>
        </w:rPr>
        <w:t>klockan 18.00</w:t>
      </w:r>
    </w:p>
    <w:p w14:paraId="74990D29" w14:textId="77777777" w:rsidR="00A7207D" w:rsidRPr="00094B07" w:rsidRDefault="00A7207D" w:rsidP="00A7207D">
      <w:pPr>
        <w:spacing w:before="100" w:beforeAutospacing="1" w:after="62" w:line="240" w:lineRule="auto"/>
        <w:contextualSpacing/>
        <w:outlineLvl w:val="0"/>
        <w:rPr>
          <w:rFonts w:ascii="Calibri" w:eastAsia="Times New Roman" w:hAnsi="Calibri" w:cs="Arial"/>
          <w:color w:val="000000"/>
          <w:sz w:val="28"/>
          <w:szCs w:val="28"/>
          <w:lang w:eastAsia="sv-SE"/>
        </w:rPr>
      </w:pPr>
      <w:r w:rsidRPr="00094B07">
        <w:rPr>
          <w:rFonts w:ascii="Calibri" w:eastAsia="Times New Roman" w:hAnsi="Calibri" w:cs="Arial"/>
          <w:b/>
          <w:color w:val="000000"/>
          <w:sz w:val="28"/>
          <w:szCs w:val="28"/>
          <w:lang w:eastAsia="sv-SE"/>
        </w:rPr>
        <w:t>Plats:</w:t>
      </w:r>
      <w:r w:rsidRPr="00094B07">
        <w:rPr>
          <w:rFonts w:ascii="Calibri" w:eastAsia="Times New Roman" w:hAnsi="Calibri" w:cs="Arial"/>
          <w:color w:val="000000"/>
          <w:sz w:val="28"/>
          <w:szCs w:val="28"/>
          <w:lang w:eastAsia="sv-SE"/>
        </w:rPr>
        <w:t xml:space="preserve"> </w:t>
      </w:r>
      <w:r w:rsidRPr="00094B07">
        <w:rPr>
          <w:rFonts w:ascii="Calibri" w:eastAsia="Times New Roman" w:hAnsi="Calibri" w:cs="Arial"/>
          <w:color w:val="000000"/>
          <w:sz w:val="28"/>
          <w:szCs w:val="28"/>
          <w:lang w:eastAsia="sv-SE"/>
        </w:rPr>
        <w:tab/>
        <w:t>Kafé Kärven, Råsundavägen 66</w:t>
      </w:r>
    </w:p>
    <w:p w14:paraId="2E9AD0E9" w14:textId="77777777" w:rsidR="00692B7B" w:rsidRPr="00094B07" w:rsidRDefault="00692B7B" w:rsidP="00A7207D">
      <w:pPr>
        <w:spacing w:before="100" w:beforeAutospacing="1" w:after="62" w:line="240" w:lineRule="auto"/>
        <w:contextualSpacing/>
        <w:outlineLvl w:val="0"/>
        <w:rPr>
          <w:rFonts w:ascii="Calibri" w:eastAsia="Times New Roman" w:hAnsi="Calibri" w:cs="Arial"/>
          <w:color w:val="000000"/>
          <w:sz w:val="28"/>
          <w:szCs w:val="28"/>
          <w:lang w:eastAsia="sv-SE"/>
        </w:rPr>
      </w:pPr>
    </w:p>
    <w:p w14:paraId="3203442F" w14:textId="0607513C" w:rsidR="00BC5D2D" w:rsidRPr="00094B07" w:rsidRDefault="00BC5D2D" w:rsidP="00BC5D2D">
      <w:pPr>
        <w:spacing w:after="0" w:line="240" w:lineRule="auto"/>
        <w:rPr>
          <w:rFonts w:ascii="Calibri" w:eastAsia="Times New Roman" w:hAnsi="Calibri" w:cs="Times New Roman"/>
          <w:sz w:val="28"/>
          <w:szCs w:val="28"/>
          <w:lang w:eastAsia="sv-SE"/>
        </w:rPr>
      </w:pPr>
      <w:r w:rsidRPr="00094B07">
        <w:rPr>
          <w:rFonts w:ascii="Calibri" w:eastAsia="Times New Roman" w:hAnsi="Calibri" w:cs="Arial"/>
          <w:color w:val="000000"/>
          <w:sz w:val="28"/>
          <w:szCs w:val="28"/>
          <w:shd w:val="clear" w:color="auto" w:fill="FFFFFF"/>
          <w:lang w:eastAsia="sv-SE"/>
        </w:rPr>
        <w:t>Efter genomför</w:t>
      </w:r>
      <w:r w:rsidR="009209F5">
        <w:rPr>
          <w:rFonts w:ascii="Calibri" w:eastAsia="Times New Roman" w:hAnsi="Calibri" w:cs="Arial"/>
          <w:color w:val="000000"/>
          <w:sz w:val="28"/>
          <w:szCs w:val="28"/>
          <w:shd w:val="clear" w:color="auto" w:fill="FFFFFF"/>
          <w:lang w:eastAsia="sv-SE"/>
        </w:rPr>
        <w:t>d</w:t>
      </w:r>
      <w:r w:rsidRPr="00094B07">
        <w:rPr>
          <w:rFonts w:ascii="Calibri" w:eastAsia="Times New Roman" w:hAnsi="Calibri" w:cs="Arial"/>
          <w:color w:val="000000"/>
          <w:sz w:val="28"/>
          <w:szCs w:val="28"/>
          <w:shd w:val="clear" w:color="auto" w:fill="FFFFFF"/>
          <w:lang w:eastAsia="sv-SE"/>
        </w:rPr>
        <w:t xml:space="preserve"> årsstämman bjuds det på </w:t>
      </w:r>
      <w:r w:rsidR="00EB3ABA" w:rsidRPr="00094B07">
        <w:rPr>
          <w:rFonts w:ascii="Calibri" w:eastAsia="Times New Roman" w:hAnsi="Calibri" w:cs="Arial"/>
          <w:color w:val="000000"/>
          <w:sz w:val="28"/>
          <w:szCs w:val="28"/>
          <w:shd w:val="clear" w:color="auto" w:fill="FFFFFF"/>
          <w:lang w:eastAsia="sv-SE"/>
        </w:rPr>
        <w:t>räkmacka</w:t>
      </w:r>
      <w:r w:rsidRPr="00094B07">
        <w:rPr>
          <w:rFonts w:ascii="Calibri" w:eastAsia="Times New Roman" w:hAnsi="Calibri" w:cs="Arial"/>
          <w:color w:val="000000"/>
          <w:sz w:val="28"/>
          <w:szCs w:val="28"/>
          <w:shd w:val="clear" w:color="auto" w:fill="FFFFFF"/>
          <w:lang w:eastAsia="sv-SE"/>
        </w:rPr>
        <w:t xml:space="preserve"> och dr</w:t>
      </w:r>
      <w:r w:rsidR="002E7E67">
        <w:rPr>
          <w:rFonts w:ascii="Calibri" w:eastAsia="Times New Roman" w:hAnsi="Calibri" w:cs="Arial"/>
          <w:color w:val="000000"/>
          <w:sz w:val="28"/>
          <w:szCs w:val="28"/>
          <w:shd w:val="clear" w:color="auto" w:fill="FFFFFF"/>
          <w:lang w:eastAsia="sv-SE"/>
        </w:rPr>
        <w:t>yck</w:t>
      </w:r>
      <w:r w:rsidRPr="00094B07">
        <w:rPr>
          <w:rFonts w:ascii="Calibri" w:eastAsia="Times New Roman" w:hAnsi="Calibri" w:cs="Arial"/>
          <w:color w:val="000000"/>
          <w:sz w:val="28"/>
          <w:szCs w:val="28"/>
          <w:shd w:val="clear" w:color="auto" w:fill="FFFFFF"/>
          <w:lang w:eastAsia="sv-SE"/>
        </w:rPr>
        <w:t xml:space="preserve">/kaffe/te. </w:t>
      </w:r>
    </w:p>
    <w:p w14:paraId="030B44CC" w14:textId="3D350182" w:rsidR="00094B07" w:rsidRPr="00094B07" w:rsidRDefault="00692B7B" w:rsidP="00094B07">
      <w:pPr>
        <w:spacing w:before="100" w:beforeAutospacing="1" w:after="119" w:line="240" w:lineRule="auto"/>
        <w:rPr>
          <w:rFonts w:ascii="Calibri" w:eastAsia="Times New Roman" w:hAnsi="Calibri" w:cs="Arial"/>
          <w:color w:val="000000"/>
          <w:sz w:val="28"/>
          <w:szCs w:val="28"/>
          <w:lang w:eastAsia="sv-SE"/>
        </w:rPr>
      </w:pPr>
      <w:r w:rsidRPr="00094B07">
        <w:rPr>
          <w:rFonts w:ascii="Calibri" w:eastAsia="Times New Roman" w:hAnsi="Calibri" w:cs="Arial"/>
          <w:color w:val="000000"/>
          <w:sz w:val="28"/>
          <w:szCs w:val="28"/>
          <w:lang w:eastAsia="sv-SE"/>
        </w:rPr>
        <w:t xml:space="preserve">Anmäl </w:t>
      </w:r>
      <w:r w:rsidR="00BC5D2D" w:rsidRPr="00094B07">
        <w:rPr>
          <w:rFonts w:ascii="Calibri" w:eastAsia="Times New Roman" w:hAnsi="Calibri" w:cs="Arial"/>
          <w:color w:val="000000"/>
          <w:sz w:val="28"/>
          <w:szCs w:val="28"/>
          <w:lang w:eastAsia="sv-SE"/>
        </w:rPr>
        <w:t xml:space="preserve">i förväg </w:t>
      </w:r>
      <w:r w:rsidRPr="00094B07">
        <w:rPr>
          <w:rFonts w:ascii="Calibri" w:eastAsia="Times New Roman" w:hAnsi="Calibri" w:cs="Arial"/>
          <w:color w:val="000000"/>
          <w:sz w:val="28"/>
          <w:szCs w:val="28"/>
          <w:lang w:eastAsia="sv-SE"/>
        </w:rPr>
        <w:t xml:space="preserve">om du vill ha </w:t>
      </w:r>
      <w:r w:rsidR="00EB3ABA" w:rsidRPr="00094B07">
        <w:rPr>
          <w:rFonts w:ascii="Calibri" w:eastAsia="Times New Roman" w:hAnsi="Calibri" w:cs="Arial"/>
          <w:color w:val="000000"/>
          <w:sz w:val="28"/>
          <w:szCs w:val="28"/>
          <w:lang w:eastAsia="sv-SE"/>
        </w:rPr>
        <w:t>räkmacka</w:t>
      </w:r>
      <w:r w:rsidR="002C1F6C">
        <w:rPr>
          <w:rFonts w:ascii="Calibri" w:eastAsia="Times New Roman" w:hAnsi="Calibri" w:cs="Arial"/>
          <w:color w:val="000000"/>
          <w:sz w:val="28"/>
          <w:szCs w:val="28"/>
          <w:lang w:eastAsia="sv-SE"/>
        </w:rPr>
        <w:t xml:space="preserve"> eller vegetariskt alternativ</w:t>
      </w:r>
      <w:r w:rsidRPr="00094B07">
        <w:rPr>
          <w:rFonts w:ascii="Calibri" w:eastAsia="Times New Roman" w:hAnsi="Calibri" w:cs="Arial"/>
          <w:color w:val="000000"/>
          <w:sz w:val="28"/>
          <w:szCs w:val="28"/>
          <w:lang w:eastAsia="sv-SE"/>
        </w:rPr>
        <w:t xml:space="preserve">. Anmälan görs på listan </w:t>
      </w:r>
      <w:r w:rsidR="00BC5D2D" w:rsidRPr="00094B07">
        <w:rPr>
          <w:rFonts w:ascii="Calibri" w:eastAsia="Times New Roman" w:hAnsi="Calibri" w:cs="Arial"/>
          <w:color w:val="000000"/>
          <w:sz w:val="28"/>
          <w:szCs w:val="28"/>
          <w:lang w:eastAsia="sv-SE"/>
        </w:rPr>
        <w:t xml:space="preserve">som sätts upp </w:t>
      </w:r>
      <w:r w:rsidRPr="00094B07">
        <w:rPr>
          <w:rFonts w:ascii="Calibri" w:eastAsia="Times New Roman" w:hAnsi="Calibri" w:cs="Arial"/>
          <w:color w:val="000000"/>
          <w:sz w:val="28"/>
          <w:szCs w:val="28"/>
          <w:lang w:eastAsia="sv-SE"/>
        </w:rPr>
        <w:t xml:space="preserve">på anslagstavlan i entrén (vid hissarna). </w:t>
      </w:r>
      <w:r w:rsidR="00094B07">
        <w:rPr>
          <w:rFonts w:ascii="Calibri" w:eastAsia="Times New Roman" w:hAnsi="Calibri" w:cs="Arial"/>
          <w:color w:val="000000"/>
          <w:sz w:val="28"/>
          <w:szCs w:val="28"/>
          <w:lang w:eastAsia="sv-SE"/>
        </w:rPr>
        <w:br/>
      </w:r>
    </w:p>
    <w:p w14:paraId="2121604B" w14:textId="77777777" w:rsidR="00A7207D" w:rsidRPr="00094B07" w:rsidRDefault="00A7207D" w:rsidP="00A7207D">
      <w:pPr>
        <w:pStyle w:val="Textbody"/>
        <w:spacing w:after="0"/>
        <w:ind w:left="460"/>
        <w:rPr>
          <w:rFonts w:ascii="Calibri" w:hAnsi="Calibri"/>
          <w:b/>
          <w:color w:val="000000"/>
          <w:sz w:val="28"/>
          <w:szCs w:val="28"/>
        </w:rPr>
      </w:pPr>
      <w:r w:rsidRPr="00094B07">
        <w:rPr>
          <w:rFonts w:ascii="Calibri" w:hAnsi="Calibri"/>
          <w:b/>
          <w:color w:val="000000"/>
          <w:sz w:val="28"/>
          <w:szCs w:val="28"/>
        </w:rPr>
        <w:t>Dagordning</w:t>
      </w:r>
    </w:p>
    <w:p w14:paraId="1877EF5F"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Stämmans öppnande </w:t>
      </w:r>
    </w:p>
    <w:p w14:paraId="4C26C5FC"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Godkännande av dagordningen </w:t>
      </w:r>
    </w:p>
    <w:p w14:paraId="0686306A"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Val av stämmoordförande </w:t>
      </w:r>
    </w:p>
    <w:p w14:paraId="64FBFA25"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Anmälan av stämmoordförandens val av protokollförare </w:t>
      </w:r>
    </w:p>
    <w:p w14:paraId="31B83AA7"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Val av två justerare tillika rösträknare </w:t>
      </w:r>
    </w:p>
    <w:p w14:paraId="03AEF103"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Fråga om stämman blivit stadgeenligt utlyst </w:t>
      </w:r>
    </w:p>
    <w:p w14:paraId="6960B97C"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Fastställande av röstlängd </w:t>
      </w:r>
    </w:p>
    <w:p w14:paraId="3EB8A922" w14:textId="77777777"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Föredragning av styrelsens årsredovisning </w:t>
      </w:r>
    </w:p>
    <w:p w14:paraId="4D3D4415" w14:textId="7E3884BA" w:rsidR="00A7207D" w:rsidRPr="00094B07" w:rsidRDefault="00A7207D"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Föredragning av revisorns berättelse </w:t>
      </w:r>
    </w:p>
    <w:p w14:paraId="4269C573" w14:textId="7FEE7795"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Beslut om fastställande av resultat- och balansräkning </w:t>
      </w:r>
    </w:p>
    <w:p w14:paraId="6EC8B53A" w14:textId="6CBBE935"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Beslut om resultatdisposition </w:t>
      </w:r>
    </w:p>
    <w:p w14:paraId="24DD53DB" w14:textId="7DA98E10"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Beslut om ansvarsfrihet för styrelsen</w:t>
      </w:r>
    </w:p>
    <w:p w14:paraId="59E6ADAE" w14:textId="5B44E8F3"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Beslut om arvoden åt styrelsen och revisorer för nästkommande verksamhetsår </w:t>
      </w:r>
    </w:p>
    <w:p w14:paraId="01A1E41A" w14:textId="416BAFD2" w:rsidR="00A7207D" w:rsidRPr="00094B07" w:rsidRDefault="00EB3ABA" w:rsidP="00A7207D">
      <w:pPr>
        <w:numPr>
          <w:ilvl w:val="0"/>
          <w:numId w:val="9"/>
        </w:numPr>
        <w:spacing w:after="0" w:line="240" w:lineRule="auto"/>
        <w:rPr>
          <w:rFonts w:ascii="Calibri" w:hAnsi="Calibri"/>
          <w:sz w:val="28"/>
          <w:szCs w:val="28"/>
        </w:rPr>
      </w:pPr>
      <w:r w:rsidRPr="00094B07">
        <w:rPr>
          <w:rFonts w:ascii="Calibri" w:hAnsi="Calibri"/>
          <w:sz w:val="28"/>
          <w:szCs w:val="28"/>
        </w:rPr>
        <w:t xml:space="preserve"> </w:t>
      </w:r>
      <w:r w:rsidR="00A7207D" w:rsidRPr="00094B07">
        <w:rPr>
          <w:rFonts w:ascii="Calibri" w:hAnsi="Calibri"/>
          <w:sz w:val="28"/>
          <w:szCs w:val="28"/>
        </w:rPr>
        <w:t>Val av antal ledamöter och suppleanter</w:t>
      </w:r>
    </w:p>
    <w:p w14:paraId="3AB85E89" w14:textId="044E0D95"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Val av styrelseledamöter och suppleanter </w:t>
      </w:r>
    </w:p>
    <w:p w14:paraId="4E0F843D" w14:textId="79567186"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Val av revisorer och revisorssuppleant </w:t>
      </w:r>
    </w:p>
    <w:p w14:paraId="4450EEA1" w14:textId="6586A435"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Val av valberedning </w:t>
      </w:r>
    </w:p>
    <w:p w14:paraId="6FDF617D" w14:textId="0408ED5C" w:rsidR="00A7207D" w:rsidRPr="00094B07" w:rsidRDefault="00EB3ABA" w:rsidP="00A7207D">
      <w:pPr>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Av styrelsen till stämman hänskjutna frågor samt av föreningsmedlem</w:t>
      </w:r>
      <w:r w:rsidR="003C2B4A" w:rsidRPr="00094B07">
        <w:rPr>
          <w:rFonts w:ascii="Calibri" w:hAnsi="Calibri"/>
          <w:sz w:val="28"/>
          <w:szCs w:val="28"/>
        </w:rPr>
        <w:t>mar</w:t>
      </w:r>
      <w:r w:rsidR="00A7207D" w:rsidRPr="00094B07">
        <w:rPr>
          <w:rFonts w:ascii="Calibri" w:hAnsi="Calibri"/>
          <w:sz w:val="28"/>
          <w:szCs w:val="28"/>
        </w:rPr>
        <w:t xml:space="preserve"> anmäl</w:t>
      </w:r>
      <w:r w:rsidR="003C2B4A" w:rsidRPr="00094B07">
        <w:rPr>
          <w:rFonts w:ascii="Calibri" w:hAnsi="Calibri"/>
          <w:sz w:val="28"/>
          <w:szCs w:val="28"/>
        </w:rPr>
        <w:t>da</w:t>
      </w:r>
      <w:r w:rsidR="00A7207D" w:rsidRPr="00094B07">
        <w:rPr>
          <w:rFonts w:ascii="Calibri" w:hAnsi="Calibri"/>
          <w:sz w:val="28"/>
          <w:szCs w:val="28"/>
        </w:rPr>
        <w:t xml:space="preserve"> ärende</w:t>
      </w:r>
      <w:r w:rsidR="003C2B4A" w:rsidRPr="00094B07">
        <w:rPr>
          <w:rFonts w:ascii="Calibri" w:hAnsi="Calibri"/>
          <w:sz w:val="28"/>
          <w:szCs w:val="28"/>
        </w:rPr>
        <w:t>n</w:t>
      </w:r>
    </w:p>
    <w:p w14:paraId="0FFE453C" w14:textId="6D7FCF04" w:rsidR="001527BA" w:rsidRPr="00653042" w:rsidRDefault="00183A59" w:rsidP="00A7207D">
      <w:pPr>
        <w:pStyle w:val="Liststycke"/>
        <w:numPr>
          <w:ilvl w:val="1"/>
          <w:numId w:val="10"/>
        </w:numPr>
        <w:spacing w:after="0" w:line="240" w:lineRule="auto"/>
        <w:rPr>
          <w:rFonts w:ascii="Calibri" w:hAnsi="Calibri"/>
          <w:color w:val="000000"/>
          <w:sz w:val="28"/>
          <w:szCs w:val="28"/>
        </w:rPr>
      </w:pPr>
      <w:r>
        <w:rPr>
          <w:rFonts w:ascii="Calibri" w:hAnsi="Calibri"/>
          <w:sz w:val="28"/>
          <w:szCs w:val="28"/>
        </w:rPr>
        <w:t>Proposition – ändring av stadgarna</w:t>
      </w:r>
    </w:p>
    <w:p w14:paraId="3C4E33E5" w14:textId="792BBF57" w:rsidR="00152A5F" w:rsidRPr="00152A5F" w:rsidRDefault="00152A5F" w:rsidP="00A7207D">
      <w:pPr>
        <w:pStyle w:val="Liststycke"/>
        <w:numPr>
          <w:ilvl w:val="0"/>
          <w:numId w:val="9"/>
        </w:numPr>
        <w:spacing w:after="0" w:line="240" w:lineRule="auto"/>
        <w:rPr>
          <w:rFonts w:ascii="Calibri" w:hAnsi="Calibri"/>
          <w:color w:val="000000"/>
          <w:sz w:val="28"/>
          <w:szCs w:val="28"/>
        </w:rPr>
      </w:pPr>
      <w:r>
        <w:rPr>
          <w:rFonts w:ascii="Calibri" w:hAnsi="Calibri"/>
          <w:color w:val="000000"/>
          <w:sz w:val="28"/>
          <w:szCs w:val="28"/>
        </w:rPr>
        <w:t xml:space="preserve"> Övriga frågor</w:t>
      </w:r>
    </w:p>
    <w:p w14:paraId="500A3C37" w14:textId="3C0F9183" w:rsidR="00A7207D" w:rsidRPr="00094B07" w:rsidRDefault="00EB3ABA" w:rsidP="00A7207D">
      <w:pPr>
        <w:pStyle w:val="Liststycke"/>
        <w:numPr>
          <w:ilvl w:val="0"/>
          <w:numId w:val="9"/>
        </w:numPr>
        <w:spacing w:after="0" w:line="240" w:lineRule="auto"/>
        <w:rPr>
          <w:rFonts w:ascii="Calibri" w:hAnsi="Calibri"/>
          <w:color w:val="000000"/>
          <w:sz w:val="28"/>
          <w:szCs w:val="28"/>
        </w:rPr>
      </w:pPr>
      <w:r w:rsidRPr="00094B07">
        <w:rPr>
          <w:rFonts w:ascii="Calibri" w:hAnsi="Calibri"/>
          <w:sz w:val="28"/>
          <w:szCs w:val="28"/>
        </w:rPr>
        <w:t xml:space="preserve"> </w:t>
      </w:r>
      <w:r w:rsidR="00A7207D" w:rsidRPr="00094B07">
        <w:rPr>
          <w:rFonts w:ascii="Calibri" w:hAnsi="Calibri"/>
          <w:sz w:val="28"/>
          <w:szCs w:val="28"/>
        </w:rPr>
        <w:t xml:space="preserve">Stämmans avslutande </w:t>
      </w:r>
    </w:p>
    <w:p w14:paraId="788EDC92" w14:textId="77777777" w:rsidR="000A0429" w:rsidRDefault="000A0429" w:rsidP="00A7207D">
      <w:pPr>
        <w:spacing w:before="100" w:beforeAutospacing="1" w:after="119" w:line="240" w:lineRule="auto"/>
        <w:rPr>
          <w:rFonts w:ascii="Calibri" w:eastAsia="Times New Roman" w:hAnsi="Calibri" w:cs="Arial"/>
          <w:color w:val="000000"/>
          <w:sz w:val="28"/>
          <w:szCs w:val="28"/>
          <w:lang w:eastAsia="sv-SE"/>
        </w:rPr>
      </w:pPr>
    </w:p>
    <w:p w14:paraId="65493D1A" w14:textId="77777777" w:rsidR="000A0429" w:rsidRDefault="000A0429" w:rsidP="00A7207D">
      <w:pPr>
        <w:spacing w:before="100" w:beforeAutospacing="1" w:after="119" w:line="240" w:lineRule="auto"/>
        <w:rPr>
          <w:rFonts w:ascii="Calibri" w:eastAsia="Times New Roman" w:hAnsi="Calibri" w:cs="Arial"/>
          <w:color w:val="000000"/>
          <w:sz w:val="28"/>
          <w:szCs w:val="28"/>
          <w:lang w:eastAsia="sv-SE"/>
        </w:rPr>
      </w:pPr>
    </w:p>
    <w:p w14:paraId="33B4E34C" w14:textId="047EF7EC" w:rsidR="00A7207D" w:rsidRPr="00094B07" w:rsidRDefault="00A7207D" w:rsidP="00A7207D">
      <w:pPr>
        <w:spacing w:before="100" w:beforeAutospacing="1" w:after="119" w:line="240" w:lineRule="auto"/>
        <w:rPr>
          <w:rFonts w:ascii="Calibri" w:eastAsia="Times New Roman" w:hAnsi="Calibri" w:cs="Arial"/>
          <w:color w:val="000000"/>
          <w:sz w:val="28"/>
          <w:szCs w:val="28"/>
          <w:lang w:eastAsia="sv-SE"/>
        </w:rPr>
      </w:pPr>
      <w:r w:rsidRPr="00094B07">
        <w:rPr>
          <w:rFonts w:ascii="Calibri" w:eastAsia="Times New Roman" w:hAnsi="Calibri" w:cs="Arial"/>
          <w:color w:val="000000"/>
          <w:sz w:val="28"/>
          <w:szCs w:val="28"/>
          <w:lang w:eastAsia="sv-SE"/>
        </w:rPr>
        <w:lastRenderedPageBreak/>
        <w:t>Årsredovisning</w:t>
      </w:r>
      <w:r w:rsidR="008071D2" w:rsidRPr="00094B07">
        <w:rPr>
          <w:rFonts w:ascii="Calibri" w:eastAsia="Times New Roman" w:hAnsi="Calibri" w:cs="Arial"/>
          <w:color w:val="000000"/>
          <w:sz w:val="28"/>
          <w:szCs w:val="28"/>
          <w:lang w:eastAsia="sv-SE"/>
        </w:rPr>
        <w:t xml:space="preserve"> och </w:t>
      </w:r>
      <w:r w:rsidRPr="00094B07">
        <w:rPr>
          <w:rFonts w:ascii="Calibri" w:eastAsia="Times New Roman" w:hAnsi="Calibri" w:cs="Arial"/>
          <w:color w:val="000000"/>
          <w:sz w:val="28"/>
          <w:szCs w:val="28"/>
          <w:lang w:eastAsia="sv-SE"/>
        </w:rPr>
        <w:t>revisionsberättelse</w:t>
      </w:r>
      <w:r w:rsidR="00D91434">
        <w:rPr>
          <w:rFonts w:ascii="Calibri" w:eastAsia="Times New Roman" w:hAnsi="Calibri" w:cs="Arial"/>
          <w:color w:val="000000"/>
          <w:sz w:val="28"/>
          <w:szCs w:val="28"/>
          <w:lang w:eastAsia="sv-SE"/>
        </w:rPr>
        <w:t xml:space="preserve"> </w:t>
      </w:r>
      <w:r w:rsidRPr="00094B07">
        <w:rPr>
          <w:rFonts w:ascii="Calibri" w:eastAsia="Times New Roman" w:hAnsi="Calibri" w:cs="Arial"/>
          <w:color w:val="000000"/>
          <w:sz w:val="28"/>
          <w:szCs w:val="28"/>
          <w:lang w:eastAsia="sv-SE"/>
        </w:rPr>
        <w:t xml:space="preserve">finnas tillgängliga på hemsidan </w:t>
      </w:r>
      <w:hyperlink r:id="rId5" w:tgtFrame="_blank" w:history="1">
        <w:r w:rsidRPr="00094B07">
          <w:rPr>
            <w:rFonts w:ascii="Calibri" w:eastAsia="Times New Roman" w:hAnsi="Calibri" w:cs="Arial"/>
            <w:color w:val="0000FF"/>
            <w:sz w:val="28"/>
            <w:szCs w:val="28"/>
            <w:u w:val="single"/>
            <w:lang w:eastAsia="sv-SE"/>
          </w:rPr>
          <w:t>www.rastasjon.bostadsratterna.se</w:t>
        </w:r>
      </w:hyperlink>
      <w:r w:rsidR="00DB61F2" w:rsidRPr="00094B07">
        <w:rPr>
          <w:rFonts w:ascii="Calibri" w:eastAsia="Times New Roman" w:hAnsi="Calibri" w:cs="Arial"/>
          <w:color w:val="0000FF"/>
          <w:sz w:val="28"/>
          <w:szCs w:val="28"/>
          <w:u w:val="single"/>
          <w:lang w:eastAsia="sv-SE"/>
        </w:rPr>
        <w:t xml:space="preserve"> </w:t>
      </w:r>
      <w:r w:rsidR="00D91434">
        <w:rPr>
          <w:rFonts w:ascii="Calibri" w:eastAsia="Times New Roman" w:hAnsi="Calibri" w:cs="Arial"/>
          <w:color w:val="000000"/>
          <w:sz w:val="28"/>
          <w:szCs w:val="28"/>
          <w:lang w:eastAsia="sv-SE"/>
        </w:rPr>
        <w:t xml:space="preserve"> och 3 utskrivna exemplar finns också uppsatta p</w:t>
      </w:r>
      <w:r w:rsidR="00DB61F2" w:rsidRPr="00094B07">
        <w:rPr>
          <w:rFonts w:ascii="Calibri" w:eastAsia="Times New Roman" w:hAnsi="Calibri" w:cs="Arial"/>
          <w:color w:val="000000"/>
          <w:sz w:val="28"/>
          <w:szCs w:val="28"/>
          <w:lang w:eastAsia="sv-SE"/>
        </w:rPr>
        <w:t>å informationstavlan vid tvättstugan</w:t>
      </w:r>
      <w:r w:rsidR="00D91434">
        <w:rPr>
          <w:rFonts w:ascii="Calibri" w:eastAsia="Times New Roman" w:hAnsi="Calibri" w:cs="Arial"/>
          <w:color w:val="000000"/>
          <w:sz w:val="28"/>
          <w:szCs w:val="28"/>
          <w:lang w:eastAsia="sv-SE"/>
        </w:rPr>
        <w:t xml:space="preserve">. </w:t>
      </w:r>
    </w:p>
    <w:p w14:paraId="19A621CB" w14:textId="77777777" w:rsidR="00470AB8" w:rsidRPr="00094B07" w:rsidRDefault="00470AB8" w:rsidP="00470AB8">
      <w:pPr>
        <w:spacing w:before="100" w:beforeAutospacing="1" w:after="119" w:line="240" w:lineRule="auto"/>
        <w:rPr>
          <w:rFonts w:ascii="Calibri" w:eastAsia="Times New Roman" w:hAnsi="Calibri" w:cs="Arial"/>
          <w:sz w:val="28"/>
          <w:szCs w:val="28"/>
          <w:lang w:eastAsia="sv-SE"/>
        </w:rPr>
      </w:pPr>
      <w:r w:rsidRPr="00094B07">
        <w:rPr>
          <w:rFonts w:ascii="Calibri" w:eastAsia="Times New Roman" w:hAnsi="Calibri" w:cs="Arial"/>
          <w:sz w:val="28"/>
          <w:szCs w:val="28"/>
          <w:lang w:eastAsia="sv-SE"/>
        </w:rPr>
        <w:t xml:space="preserve">VÄLKOMNA! </w:t>
      </w:r>
    </w:p>
    <w:p w14:paraId="156B3999" w14:textId="77777777" w:rsidR="00470AB8" w:rsidRPr="00094B07" w:rsidRDefault="00470AB8" w:rsidP="00470AB8">
      <w:pPr>
        <w:spacing w:before="100" w:beforeAutospacing="1" w:after="119" w:line="240" w:lineRule="auto"/>
        <w:rPr>
          <w:rFonts w:ascii="Calibri" w:eastAsia="Times New Roman" w:hAnsi="Calibri" w:cs="Arial"/>
          <w:sz w:val="28"/>
          <w:szCs w:val="28"/>
          <w:lang w:eastAsia="sv-SE"/>
        </w:rPr>
      </w:pPr>
      <w:r w:rsidRPr="00094B07">
        <w:rPr>
          <w:rFonts w:ascii="Calibri" w:eastAsia="Times New Roman" w:hAnsi="Calibri" w:cs="Arial"/>
          <w:sz w:val="28"/>
          <w:szCs w:val="28"/>
          <w:lang w:eastAsia="sv-SE"/>
        </w:rPr>
        <w:t xml:space="preserve">Styrelsen </w:t>
      </w:r>
    </w:p>
    <w:p w14:paraId="4D8D55AF" w14:textId="5AE9742F" w:rsidR="00470AB8" w:rsidRPr="00094B07" w:rsidRDefault="00470AB8" w:rsidP="00470AB8">
      <w:pPr>
        <w:spacing w:before="100" w:beforeAutospacing="1" w:after="119" w:line="240" w:lineRule="auto"/>
        <w:rPr>
          <w:rFonts w:ascii="Calibri" w:eastAsia="Times New Roman" w:hAnsi="Calibri" w:cs="Arial"/>
          <w:sz w:val="28"/>
          <w:szCs w:val="28"/>
          <w:lang w:eastAsia="sv-SE"/>
        </w:rPr>
      </w:pPr>
      <w:r w:rsidRPr="00094B07">
        <w:rPr>
          <w:rFonts w:ascii="Calibri" w:eastAsia="Times New Roman" w:hAnsi="Calibri" w:cs="Arial"/>
          <w:sz w:val="28"/>
          <w:szCs w:val="28"/>
          <w:lang w:eastAsia="sv-SE"/>
        </w:rPr>
        <w:t>202</w:t>
      </w:r>
      <w:r w:rsidR="00183A59">
        <w:rPr>
          <w:rFonts w:ascii="Calibri" w:eastAsia="Times New Roman" w:hAnsi="Calibri" w:cs="Arial"/>
          <w:sz w:val="28"/>
          <w:szCs w:val="28"/>
          <w:lang w:eastAsia="sv-SE"/>
        </w:rPr>
        <w:t>4</w:t>
      </w:r>
      <w:r w:rsidRPr="00094B07">
        <w:rPr>
          <w:rFonts w:ascii="Calibri" w:eastAsia="Times New Roman" w:hAnsi="Calibri" w:cs="Arial"/>
          <w:sz w:val="28"/>
          <w:szCs w:val="28"/>
          <w:lang w:eastAsia="sv-SE"/>
        </w:rPr>
        <w:t>-</w:t>
      </w:r>
      <w:r w:rsidR="00D278CC">
        <w:rPr>
          <w:rFonts w:ascii="Calibri" w:eastAsia="Times New Roman" w:hAnsi="Calibri" w:cs="Arial"/>
          <w:sz w:val="28"/>
          <w:szCs w:val="28"/>
          <w:lang w:eastAsia="sv-SE"/>
        </w:rPr>
        <w:t>04</w:t>
      </w:r>
      <w:r w:rsidR="000A0429">
        <w:rPr>
          <w:rFonts w:ascii="Calibri" w:eastAsia="Times New Roman" w:hAnsi="Calibri" w:cs="Arial"/>
          <w:sz w:val="28"/>
          <w:szCs w:val="28"/>
          <w:lang w:eastAsia="sv-SE"/>
        </w:rPr>
        <w:t>-</w:t>
      </w:r>
      <w:r w:rsidR="00D278CC">
        <w:rPr>
          <w:rFonts w:ascii="Calibri" w:eastAsia="Times New Roman" w:hAnsi="Calibri" w:cs="Arial"/>
          <w:sz w:val="28"/>
          <w:szCs w:val="28"/>
          <w:lang w:eastAsia="sv-SE"/>
        </w:rPr>
        <w:t>2</w:t>
      </w:r>
      <w:r w:rsidR="004D6A69">
        <w:rPr>
          <w:rFonts w:ascii="Calibri" w:eastAsia="Times New Roman" w:hAnsi="Calibri" w:cs="Arial"/>
          <w:sz w:val="28"/>
          <w:szCs w:val="28"/>
          <w:lang w:eastAsia="sv-SE"/>
        </w:rPr>
        <w:t>7</w:t>
      </w:r>
    </w:p>
    <w:p w14:paraId="31B18D49" w14:textId="2EFA88C3" w:rsidR="00701E58" w:rsidRDefault="00701E58" w:rsidP="00701E58">
      <w:pPr>
        <w:spacing w:before="100" w:beforeAutospacing="1" w:after="119" w:line="240" w:lineRule="auto"/>
        <w:contextualSpacing/>
        <w:rPr>
          <w:rFonts w:ascii="Calibri" w:eastAsia="Times New Roman" w:hAnsi="Calibri" w:cs="Arial"/>
          <w:sz w:val="28"/>
          <w:szCs w:val="28"/>
          <w:lang w:eastAsia="sv-SE"/>
        </w:rPr>
      </w:pPr>
    </w:p>
    <w:p w14:paraId="0E037E2F" w14:textId="370C7BA2" w:rsidR="00653042" w:rsidRDefault="00653042" w:rsidP="00701E58">
      <w:pPr>
        <w:spacing w:before="100" w:beforeAutospacing="1" w:after="119" w:line="240" w:lineRule="auto"/>
        <w:contextualSpacing/>
        <w:rPr>
          <w:rFonts w:ascii="Calibri" w:eastAsia="Times New Roman" w:hAnsi="Calibri" w:cs="Arial"/>
          <w:sz w:val="28"/>
          <w:szCs w:val="28"/>
          <w:lang w:eastAsia="sv-SE"/>
        </w:rPr>
      </w:pPr>
    </w:p>
    <w:p w14:paraId="74EFD648" w14:textId="1222A78B" w:rsidR="00653042" w:rsidRDefault="00653042" w:rsidP="00653042">
      <w:pPr>
        <w:spacing w:before="100" w:beforeAutospacing="1" w:after="119" w:line="240" w:lineRule="auto"/>
        <w:contextualSpacing/>
        <w:jc w:val="center"/>
        <w:rPr>
          <w:rFonts w:ascii="Calibri" w:eastAsia="Times New Roman" w:hAnsi="Calibri" w:cs="Arial"/>
          <w:sz w:val="28"/>
          <w:szCs w:val="28"/>
          <w:lang w:eastAsia="sv-SE"/>
        </w:rPr>
      </w:pPr>
      <w:r>
        <w:rPr>
          <w:rFonts w:ascii="Calibri" w:eastAsia="Times New Roman" w:hAnsi="Calibri" w:cs="Arial"/>
          <w:sz w:val="28"/>
          <w:szCs w:val="28"/>
          <w:lang w:eastAsia="sv-SE"/>
        </w:rPr>
        <w:t>***</w:t>
      </w:r>
    </w:p>
    <w:p w14:paraId="2E347F0B" w14:textId="77777777" w:rsidR="004D6A69" w:rsidRDefault="004D6A69" w:rsidP="00653042">
      <w:pPr>
        <w:spacing w:before="100" w:beforeAutospacing="1" w:after="119" w:line="240" w:lineRule="auto"/>
        <w:contextualSpacing/>
        <w:jc w:val="center"/>
        <w:rPr>
          <w:rFonts w:ascii="Calibri" w:eastAsia="Times New Roman" w:hAnsi="Calibri" w:cs="Arial"/>
          <w:sz w:val="28"/>
          <w:szCs w:val="28"/>
          <w:lang w:eastAsia="sv-SE"/>
        </w:rPr>
      </w:pPr>
    </w:p>
    <w:p w14:paraId="5687F56D" w14:textId="7CEB21E6" w:rsidR="002D4B48" w:rsidRPr="00094B07" w:rsidRDefault="00183A59" w:rsidP="00653042">
      <w:pPr>
        <w:spacing w:before="100" w:beforeAutospacing="1" w:after="119" w:line="240" w:lineRule="auto"/>
        <w:contextualSpacing/>
        <w:rPr>
          <w:rFonts w:ascii="Calibri" w:hAnsi="Calibri"/>
          <w:b/>
          <w:sz w:val="28"/>
          <w:szCs w:val="28"/>
        </w:rPr>
      </w:pPr>
      <w:r>
        <w:rPr>
          <w:rFonts w:ascii="Calibri" w:eastAsia="Times New Roman" w:hAnsi="Calibri" w:cs="Arial"/>
          <w:b/>
          <w:bCs/>
          <w:sz w:val="28"/>
          <w:szCs w:val="28"/>
          <w:lang w:eastAsia="sv-SE"/>
        </w:rPr>
        <w:t>Proposition: Ändring i stadgarna</w:t>
      </w:r>
    </w:p>
    <w:p w14:paraId="41899E4F" w14:textId="0BF34A07" w:rsidR="00D90E50" w:rsidRPr="005647BD" w:rsidRDefault="00CF0922" w:rsidP="00D278CC">
      <w:pPr>
        <w:rPr>
          <w:rFonts w:cstheme="minorHAnsi"/>
          <w:color w:val="222222"/>
          <w:sz w:val="28"/>
          <w:szCs w:val="28"/>
          <w:shd w:val="clear" w:color="auto" w:fill="FFFFFF"/>
        </w:rPr>
      </w:pPr>
      <w:r>
        <w:rPr>
          <w:rFonts w:cstheme="minorHAnsi"/>
          <w:color w:val="222222"/>
          <w:sz w:val="28"/>
          <w:szCs w:val="28"/>
          <w:shd w:val="clear" w:color="auto" w:fill="FFFFFF"/>
        </w:rPr>
        <w:t>Vår förening är medlem i Bostadsrätterna och e</w:t>
      </w:r>
      <w:r w:rsidR="005647BD" w:rsidRPr="005647BD">
        <w:rPr>
          <w:rFonts w:cstheme="minorHAnsi"/>
          <w:color w:val="222222"/>
          <w:sz w:val="28"/>
          <w:szCs w:val="28"/>
          <w:shd w:val="clear" w:color="auto" w:fill="FFFFFF"/>
        </w:rPr>
        <w:t>fter ändringar i bostadsrättslagen har Bostadsrätterna uppdaterat sin stadgemall (tidigare benämning mönsterstadgar)</w:t>
      </w:r>
      <w:r>
        <w:rPr>
          <w:rFonts w:cstheme="minorHAnsi"/>
          <w:color w:val="222222"/>
          <w:sz w:val="28"/>
          <w:szCs w:val="28"/>
          <w:shd w:val="clear" w:color="auto" w:fill="FFFFFF"/>
        </w:rPr>
        <w:t xml:space="preserve"> </w:t>
      </w:r>
      <w:r w:rsidRPr="00CF0922">
        <w:rPr>
          <w:rFonts w:cstheme="minorHAnsi"/>
          <w:color w:val="222222"/>
          <w:sz w:val="28"/>
          <w:szCs w:val="28"/>
          <w:shd w:val="clear" w:color="auto" w:fill="FFFFFF"/>
        </w:rPr>
        <w:t>i enlighet med de lagändringar i bostadsrättslagen som trädde i kraft den 1 januari 2023</w:t>
      </w:r>
      <w:r>
        <w:rPr>
          <w:rFonts w:cstheme="minorHAnsi"/>
          <w:color w:val="222222"/>
          <w:sz w:val="28"/>
          <w:szCs w:val="28"/>
          <w:shd w:val="clear" w:color="auto" w:fill="FFFFFF"/>
        </w:rPr>
        <w:t>. Därför behöver vi uppdatera föreningens stadgar.</w:t>
      </w:r>
      <w:r w:rsidR="005647BD" w:rsidRPr="005647BD">
        <w:rPr>
          <w:rFonts w:cstheme="minorHAnsi"/>
          <w:color w:val="222222"/>
          <w:sz w:val="28"/>
          <w:szCs w:val="28"/>
          <w:shd w:val="clear" w:color="auto" w:fill="FFFFFF"/>
        </w:rPr>
        <w:br/>
        <w:t>Ändringarna rör §43 Förändringar i lägenheten och §49 Förverkandegrunder.</w:t>
      </w:r>
    </w:p>
    <w:p w14:paraId="145F29AA" w14:textId="4C2812B8" w:rsidR="007D4831" w:rsidRPr="00094B07" w:rsidRDefault="007D4831" w:rsidP="007D4831">
      <w:pPr>
        <w:contextualSpacing/>
        <w:rPr>
          <w:rFonts w:ascii="Calibri" w:hAnsi="Calibri"/>
          <w:sz w:val="28"/>
          <w:szCs w:val="28"/>
        </w:rPr>
      </w:pPr>
      <w:r w:rsidRPr="00094B07">
        <w:rPr>
          <w:rFonts w:ascii="Calibri" w:hAnsi="Calibri"/>
          <w:sz w:val="28"/>
          <w:szCs w:val="28"/>
        </w:rPr>
        <w:t>Ändringar i stadgarna är giltiga om beslut fattas av två på varandra följande föreningsstämmor.</w:t>
      </w:r>
      <w:r w:rsidR="005647BD">
        <w:rPr>
          <w:rFonts w:ascii="Calibri" w:hAnsi="Calibri"/>
          <w:sz w:val="28"/>
          <w:szCs w:val="28"/>
        </w:rPr>
        <w:t xml:space="preserve"> </w:t>
      </w:r>
      <w:r w:rsidRPr="00094B07">
        <w:rPr>
          <w:rFonts w:ascii="Calibri" w:hAnsi="Calibri"/>
          <w:sz w:val="28"/>
          <w:szCs w:val="28"/>
        </w:rPr>
        <w:t xml:space="preserve"> </w:t>
      </w:r>
    </w:p>
    <w:p w14:paraId="21CE0DBD" w14:textId="77777777" w:rsidR="007D4831" w:rsidRPr="00094B07" w:rsidRDefault="007D4831" w:rsidP="007D4831">
      <w:pPr>
        <w:contextualSpacing/>
        <w:rPr>
          <w:rFonts w:ascii="Calibri" w:hAnsi="Calibri"/>
          <w:sz w:val="28"/>
          <w:szCs w:val="28"/>
        </w:rPr>
      </w:pPr>
    </w:p>
    <w:p w14:paraId="47D1A737" w14:textId="057AFF8E" w:rsidR="005647BD" w:rsidRPr="005647BD" w:rsidRDefault="005647BD" w:rsidP="005647BD">
      <w:pPr>
        <w:pStyle w:val="m-7741446323701247441msolistparagraph"/>
        <w:numPr>
          <w:ilvl w:val="0"/>
          <w:numId w:val="15"/>
        </w:numPr>
        <w:shd w:val="clear" w:color="auto" w:fill="FFFFFF"/>
        <w:spacing w:before="0" w:beforeAutospacing="0" w:after="0" w:afterAutospacing="0"/>
        <w:rPr>
          <w:rFonts w:asciiTheme="minorHAnsi" w:hAnsiTheme="minorHAnsi" w:cstheme="minorHAnsi"/>
          <w:b/>
          <w:bCs/>
          <w:color w:val="222222"/>
          <w:sz w:val="22"/>
          <w:szCs w:val="22"/>
        </w:rPr>
      </w:pPr>
      <w:r w:rsidRPr="005647BD">
        <w:rPr>
          <w:rFonts w:asciiTheme="minorHAnsi" w:hAnsiTheme="minorHAnsi" w:cstheme="minorHAnsi"/>
          <w:b/>
          <w:bCs/>
          <w:color w:val="222222"/>
          <w:sz w:val="22"/>
          <w:szCs w:val="22"/>
        </w:rPr>
        <w:t>Ändringar rörande § 43 Förändringar i lägenhet</w:t>
      </w:r>
    </w:p>
    <w:p w14:paraId="31F50CAD" w14:textId="4F626871" w:rsidR="005647BD" w:rsidRPr="005647BD" w:rsidRDefault="005647BD" w:rsidP="005647BD">
      <w:pPr>
        <w:pStyle w:val="m-7741446323701247441msolistparagraph"/>
        <w:shd w:val="clear" w:color="auto" w:fill="FFFFFF"/>
        <w:spacing w:before="0" w:beforeAutospacing="0" w:after="0" w:afterAutospacing="0"/>
        <w:ind w:left="720"/>
        <w:rPr>
          <w:rFonts w:asciiTheme="minorHAnsi" w:hAnsiTheme="minorHAnsi" w:cstheme="minorHAnsi"/>
          <w:color w:val="222222"/>
          <w:sz w:val="22"/>
          <w:szCs w:val="22"/>
        </w:rPr>
      </w:pPr>
    </w:p>
    <w:p w14:paraId="7C55066C"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b/>
          <w:bCs/>
          <w:color w:val="222222"/>
          <w:lang w:eastAsia="sv-SE"/>
        </w:rPr>
        <w:t>Dagens 43 § Förändring i lägenhet</w:t>
      </w:r>
    </w:p>
    <w:p w14:paraId="64E45844"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222222"/>
          <w:lang w:eastAsia="sv-SE"/>
        </w:rPr>
        <w:t>Bostadsrättshavaren får företa förändringar i lägenheten. Följande åtgärder får dock inte företas utan styrelsens tillstånd:</w:t>
      </w:r>
    </w:p>
    <w:p w14:paraId="4E5B98F1" w14:textId="77777777" w:rsidR="005647BD" w:rsidRPr="005647BD" w:rsidRDefault="005647BD" w:rsidP="00AB3786">
      <w:pPr>
        <w:numPr>
          <w:ilvl w:val="0"/>
          <w:numId w:val="16"/>
        </w:numPr>
        <w:shd w:val="clear" w:color="auto" w:fill="FFFFFF"/>
        <w:spacing w:after="0" w:line="233" w:lineRule="atLeast"/>
        <w:rPr>
          <w:rFonts w:eastAsia="Times New Roman" w:cstheme="minorHAnsi"/>
          <w:color w:val="222222"/>
          <w:lang w:eastAsia="sv-SE"/>
        </w:rPr>
      </w:pPr>
      <w:r w:rsidRPr="005647BD">
        <w:rPr>
          <w:rFonts w:eastAsia="Times New Roman" w:cstheme="minorHAnsi"/>
          <w:color w:val="222222"/>
          <w:lang w:eastAsia="sv-SE"/>
        </w:rPr>
        <w:t>Ingrepp i bärande konstruktion</w:t>
      </w:r>
    </w:p>
    <w:p w14:paraId="53B8CF19" w14:textId="2099FBBF" w:rsidR="005647BD" w:rsidRPr="005647BD" w:rsidRDefault="005647BD" w:rsidP="00AB3786">
      <w:pPr>
        <w:numPr>
          <w:ilvl w:val="0"/>
          <w:numId w:val="16"/>
        </w:numPr>
        <w:shd w:val="clear" w:color="auto" w:fill="FFFFFF"/>
        <w:spacing w:after="0" w:line="233" w:lineRule="atLeast"/>
        <w:rPr>
          <w:rFonts w:eastAsia="Times New Roman" w:cstheme="minorHAnsi"/>
          <w:color w:val="222222"/>
          <w:lang w:eastAsia="sv-SE"/>
        </w:rPr>
      </w:pPr>
      <w:r w:rsidRPr="005647BD">
        <w:rPr>
          <w:rFonts w:eastAsia="Times New Roman" w:cstheme="minorHAnsi"/>
          <w:color w:val="222222"/>
          <w:lang w:eastAsia="sv-SE"/>
        </w:rPr>
        <w:t>Ändring av befintlig ledning för avlopp, värme, gas eller vatten eller</w:t>
      </w:r>
    </w:p>
    <w:p w14:paraId="73EDC493" w14:textId="77777777" w:rsidR="005647BD" w:rsidRPr="005647BD" w:rsidRDefault="005647BD" w:rsidP="005647BD">
      <w:pPr>
        <w:numPr>
          <w:ilvl w:val="0"/>
          <w:numId w:val="16"/>
        </w:numPr>
        <w:shd w:val="clear" w:color="auto" w:fill="FFFFFF"/>
        <w:spacing w:after="0" w:line="233" w:lineRule="atLeast"/>
        <w:rPr>
          <w:rFonts w:eastAsia="Times New Roman" w:cstheme="minorHAnsi"/>
          <w:color w:val="222222"/>
          <w:lang w:eastAsia="sv-SE"/>
        </w:rPr>
      </w:pPr>
      <w:r w:rsidRPr="005647BD">
        <w:rPr>
          <w:rFonts w:eastAsia="Times New Roman" w:cstheme="minorHAnsi"/>
          <w:color w:val="222222"/>
          <w:lang w:eastAsia="sv-SE"/>
        </w:rPr>
        <w:t>Annan väsentlig förändring av lägenheten</w:t>
      </w:r>
    </w:p>
    <w:p w14:paraId="039B3B16"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222222"/>
          <w:lang w:eastAsia="sv-SE"/>
        </w:rPr>
        <w:t>Styrelsen får endast vägra tillstånd om åtgärden är till påtaglig skada eller olägenhet för föreningen eller annan medlem. Bostadsrättshavaren svarar för erforderliga myndighets tillstånd erhålls. Förändringar ska alltid utföras på ett fackmannamässigt sätt.</w:t>
      </w:r>
    </w:p>
    <w:p w14:paraId="75365BE2"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b/>
          <w:bCs/>
          <w:color w:val="222222"/>
          <w:lang w:eastAsia="sv-SE"/>
        </w:rPr>
        <w:t> </w:t>
      </w:r>
    </w:p>
    <w:p w14:paraId="416FE357"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b/>
          <w:bCs/>
          <w:color w:val="000000"/>
          <w:lang w:eastAsia="sv-SE"/>
        </w:rPr>
        <w:t>Nya § 43 Förändring i lägenhet</w:t>
      </w:r>
    </w:p>
    <w:p w14:paraId="7C714C5B"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lang w:eastAsia="sv-SE"/>
        </w:rPr>
        <w:t>Bostadsrättshavaren får företa förändringar i lägenheten. Följande åtgärder får dock inte företas utan styrelsens tillstånd:</w:t>
      </w:r>
    </w:p>
    <w:p w14:paraId="218B3167"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lang w:eastAsia="sv-SE"/>
        </w:rPr>
        <w:t>1. ingrepp i en bärande konstruktion</w:t>
      </w:r>
    </w:p>
    <w:p w14:paraId="73F2F715"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lang w:eastAsia="sv-SE"/>
        </w:rPr>
        <w:t>2. installation eller ändring av ledningar för avlopp, värme, gas eller vatten</w:t>
      </w:r>
    </w:p>
    <w:p w14:paraId="4AFDE973"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shd w:val="clear" w:color="auto" w:fill="D3D3D3"/>
          <w:lang w:eastAsia="sv-SE"/>
        </w:rPr>
        <w:t>3. installation eller ändring av anordning för ventilation</w:t>
      </w:r>
    </w:p>
    <w:p w14:paraId="09F1AE55"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shd w:val="clear" w:color="auto" w:fill="D3D3D3"/>
          <w:lang w:eastAsia="sv-SE"/>
        </w:rPr>
        <w:t>4. installation eller ändring av eldstad eller rökkanal, eller annan påverkan på brandskyddet, eller</w:t>
      </w:r>
    </w:p>
    <w:p w14:paraId="17B9A648" w14:textId="221BBDE1"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lang w:eastAsia="sv-SE"/>
        </w:rPr>
        <w:t>5. annan väsentlig förändring av lägenheten.</w:t>
      </w:r>
    </w:p>
    <w:p w14:paraId="289C602F" w14:textId="77777777" w:rsidR="00131C2D" w:rsidRDefault="00131C2D" w:rsidP="005647BD">
      <w:pPr>
        <w:shd w:val="clear" w:color="auto" w:fill="FFFFFF"/>
        <w:spacing w:after="0" w:line="240" w:lineRule="auto"/>
        <w:rPr>
          <w:rFonts w:eastAsia="Times New Roman" w:cstheme="minorHAnsi"/>
          <w:color w:val="000000"/>
          <w:shd w:val="clear" w:color="auto" w:fill="D3D3D3"/>
          <w:lang w:eastAsia="sv-SE"/>
        </w:rPr>
      </w:pPr>
    </w:p>
    <w:p w14:paraId="482CE2DC" w14:textId="1D50320A"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shd w:val="clear" w:color="auto" w:fill="D3D3D3"/>
          <w:lang w:eastAsia="sv-SE"/>
        </w:rPr>
        <w:lastRenderedPageBreak/>
        <w:t>För en lägenhet som har särskilda historiska, kulturhistoriska, miljömässiga eller konstnärliga värden krävs alltid tillstånd för en åtgärd som innebär att ett sådant värde påverkas.</w:t>
      </w:r>
    </w:p>
    <w:p w14:paraId="7D07EF6E" w14:textId="77777777" w:rsidR="005647BD" w:rsidRPr="005647BD" w:rsidRDefault="005647BD" w:rsidP="005647BD">
      <w:pPr>
        <w:shd w:val="clear" w:color="auto" w:fill="FFFFFF"/>
        <w:spacing w:after="0" w:line="240" w:lineRule="auto"/>
        <w:rPr>
          <w:rFonts w:eastAsia="Times New Roman" w:cstheme="minorHAnsi"/>
          <w:color w:val="222222"/>
          <w:lang w:eastAsia="sv-SE"/>
        </w:rPr>
      </w:pPr>
      <w:r w:rsidRPr="005647BD">
        <w:rPr>
          <w:rFonts w:eastAsia="Times New Roman" w:cstheme="minorHAnsi"/>
          <w:color w:val="000000"/>
          <w:shd w:val="clear" w:color="auto" w:fill="D3D3D3"/>
          <w:lang w:eastAsia="sv-SE"/>
        </w:rPr>
        <w:t>Bostadsrättshavaren svarar för att förse styrelsen med erforderligt underlag för sitt beslut. Styrelsen får vägra att ge tillstånd till en åtgärd endast om den är till påtaglig skada eller olägenhet för föreningen. Ett tillstånd får förenas med villkor. Om bostadsrättshavaren är missnöjd med styrelsens beslut får han eller hon begära att hyresnämnden prövar frågan. Bostadsrättshavaren svarar för att erforderliga myndighets tillstånd erhålls. Förändringar ska alltid utföras på ett fackmannamässigt sätt.</w:t>
      </w:r>
    </w:p>
    <w:p w14:paraId="7B2510E6" w14:textId="3277DF30" w:rsidR="00407B6C" w:rsidRDefault="00407B6C" w:rsidP="00407B6C">
      <w:pPr>
        <w:rPr>
          <w:rFonts w:cstheme="minorHAnsi"/>
          <w:b/>
          <w:bCs/>
          <w:color w:val="000000"/>
        </w:rPr>
      </w:pPr>
    </w:p>
    <w:p w14:paraId="26E68B0E" w14:textId="77777777" w:rsidR="005647BD" w:rsidRPr="005647B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b/>
          <w:bCs/>
          <w:color w:val="222222"/>
          <w:sz w:val="24"/>
          <w:szCs w:val="24"/>
          <w:lang w:eastAsia="sv-SE"/>
        </w:rPr>
        <w:t>Styrelsens förslag till beslut:</w:t>
      </w:r>
    </w:p>
    <w:p w14:paraId="24CFD634" w14:textId="77777777" w:rsidR="00131C2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Styrelsen föreslår att den ordinarie årsstämman den 13 maj 2024</w:t>
      </w:r>
    </w:p>
    <w:p w14:paraId="2D6A7DD2" w14:textId="77777777" w:rsidR="00131C2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fattar beslut nr 1 (av 2) om att lägga till de nya förändringarna enligt ovan</w:t>
      </w:r>
    </w:p>
    <w:p w14:paraId="75715B38" w14:textId="02D48121" w:rsidR="005647BD" w:rsidRPr="005647B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gällande §</w:t>
      </w:r>
      <w:r w:rsidR="002F6DD3">
        <w:rPr>
          <w:rFonts w:ascii="Arial" w:eastAsia="Times New Roman" w:hAnsi="Arial" w:cs="Arial"/>
          <w:color w:val="222222"/>
          <w:sz w:val="24"/>
          <w:szCs w:val="24"/>
          <w:lang w:eastAsia="sv-SE"/>
        </w:rPr>
        <w:t xml:space="preserve"> </w:t>
      </w:r>
      <w:r w:rsidRPr="005647BD">
        <w:rPr>
          <w:rFonts w:ascii="Arial" w:eastAsia="Times New Roman" w:hAnsi="Arial" w:cs="Arial"/>
          <w:color w:val="222222"/>
          <w:sz w:val="24"/>
          <w:szCs w:val="24"/>
          <w:lang w:eastAsia="sv-SE"/>
        </w:rPr>
        <w:t>43 Förändringar i lägenhet.</w:t>
      </w:r>
    </w:p>
    <w:p w14:paraId="3BBA01C4" w14:textId="4CAE2D5E" w:rsidR="005647BD" w:rsidRDefault="005647BD" w:rsidP="00407B6C">
      <w:pPr>
        <w:rPr>
          <w:rFonts w:cstheme="minorHAnsi"/>
          <w:b/>
          <w:bCs/>
          <w:color w:val="000000"/>
        </w:rPr>
      </w:pPr>
    </w:p>
    <w:p w14:paraId="510F5CB1" w14:textId="446CB5DF" w:rsidR="005647BD" w:rsidRPr="005647BD" w:rsidRDefault="005647BD" w:rsidP="005647BD">
      <w:pPr>
        <w:jc w:val="center"/>
        <w:rPr>
          <w:rFonts w:cstheme="minorHAnsi"/>
          <w:b/>
          <w:bCs/>
          <w:color w:val="000000"/>
        </w:rPr>
      </w:pPr>
      <w:r>
        <w:rPr>
          <w:rFonts w:cstheme="minorHAnsi"/>
          <w:b/>
          <w:bCs/>
          <w:color w:val="000000"/>
        </w:rPr>
        <w:t>***</w:t>
      </w:r>
    </w:p>
    <w:p w14:paraId="14DCFF98" w14:textId="2C459BE9" w:rsidR="005647BD" w:rsidRPr="005647BD" w:rsidRDefault="005647BD" w:rsidP="005647BD">
      <w:pPr>
        <w:pStyle w:val="m-7741446323701247441msolistparagraph"/>
        <w:numPr>
          <w:ilvl w:val="0"/>
          <w:numId w:val="15"/>
        </w:numPr>
        <w:shd w:val="clear" w:color="auto" w:fill="FFFFFF"/>
        <w:spacing w:before="0" w:beforeAutospacing="0" w:after="0" w:afterAutospacing="0"/>
        <w:rPr>
          <w:rFonts w:asciiTheme="minorHAnsi" w:hAnsiTheme="minorHAnsi" w:cstheme="minorHAnsi"/>
          <w:b/>
          <w:bCs/>
          <w:color w:val="222222"/>
          <w:sz w:val="22"/>
          <w:szCs w:val="22"/>
        </w:rPr>
      </w:pPr>
      <w:r w:rsidRPr="005647BD">
        <w:rPr>
          <w:rFonts w:asciiTheme="minorHAnsi" w:hAnsiTheme="minorHAnsi" w:cstheme="minorHAnsi"/>
          <w:b/>
          <w:bCs/>
          <w:color w:val="222222"/>
          <w:sz w:val="22"/>
          <w:szCs w:val="22"/>
        </w:rPr>
        <w:t>Ändringar rörande § 49 Förverkandegrund</w:t>
      </w:r>
    </w:p>
    <w:p w14:paraId="0C93958D" w14:textId="77777777" w:rsidR="005647BD" w:rsidRPr="005647BD" w:rsidRDefault="005647BD" w:rsidP="00407B6C">
      <w:pPr>
        <w:rPr>
          <w:rFonts w:cstheme="minorHAnsi"/>
          <w:color w:val="000000"/>
        </w:rPr>
      </w:pPr>
    </w:p>
    <w:p w14:paraId="16E1358B" w14:textId="51F482AA" w:rsidR="00407B6C" w:rsidRPr="005647BD" w:rsidRDefault="005647BD" w:rsidP="00407B6C">
      <w:pPr>
        <w:pStyle w:val="Brdtext"/>
        <w:spacing w:before="11"/>
        <w:rPr>
          <w:rFonts w:asciiTheme="minorHAnsi" w:hAnsiTheme="minorHAnsi" w:cstheme="minorHAnsi"/>
          <w:b/>
          <w:bCs/>
          <w:color w:val="000000"/>
          <w:sz w:val="22"/>
          <w:szCs w:val="22"/>
        </w:rPr>
      </w:pPr>
      <w:r w:rsidRPr="005647BD">
        <w:rPr>
          <w:rFonts w:asciiTheme="minorHAnsi" w:hAnsiTheme="minorHAnsi" w:cstheme="minorHAnsi"/>
          <w:b/>
          <w:bCs/>
          <w:color w:val="000000"/>
          <w:sz w:val="22"/>
          <w:szCs w:val="22"/>
        </w:rPr>
        <w:t xml:space="preserve">Dagens </w:t>
      </w:r>
      <w:r w:rsidR="00407B6C" w:rsidRPr="005647BD">
        <w:rPr>
          <w:rFonts w:asciiTheme="minorHAnsi" w:hAnsiTheme="minorHAnsi" w:cstheme="minorHAnsi"/>
          <w:b/>
          <w:bCs/>
          <w:color w:val="000000"/>
          <w:sz w:val="22"/>
          <w:szCs w:val="22"/>
        </w:rPr>
        <w:t>§ 49 Förverkandegrunder:</w:t>
      </w:r>
    </w:p>
    <w:p w14:paraId="7F79EFAA" w14:textId="77777777" w:rsidR="005647BD" w:rsidRPr="005647BD" w:rsidRDefault="005647BD" w:rsidP="005647BD">
      <w:pPr>
        <w:pStyle w:val="Brdtext"/>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Nyttjanderätten till en lägenhet som innehas med bostadsrätt kan förverkas och föreningen kan säga upp bostadsrättshavaren till avflyttning i följande fall:</w:t>
      </w:r>
    </w:p>
    <w:p w14:paraId="03EC5641"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dröjer med att betala insats, upplåtelseavgift, årsavgift eller avgift för andrahandsupplåtelse</w:t>
      </w:r>
    </w:p>
    <w:p w14:paraId="1CB5BB14"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 xml:space="preserve">lägenheten utan samtycke upplåts i andra hand </w:t>
      </w:r>
    </w:p>
    <w:p w14:paraId="02D6C257"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 xml:space="preserve">bostadsrättshavaren inrymmer utomstående personer till men för förening eller annan medlem </w:t>
      </w:r>
    </w:p>
    <w:p w14:paraId="03EA2F71"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 xml:space="preserve">lägenheten används för annat ändamål än vad den är avsedd för och avvikelsen är av väsentlig betydelse för föreningen eller någon medlem </w:t>
      </w:r>
    </w:p>
    <w:p w14:paraId="4A2ABF7E"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65013382"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inte iakttar sundhet ordning och gott skick eller ställer sig efter de särskilda ordningsregler som föreningen meddelar</w:t>
      </w:r>
    </w:p>
    <w:p w14:paraId="7A21DE9C"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inte lämnar tillträde till lägenheten och inte kan visa giltig ursäkt för detta</w:t>
      </w:r>
    </w:p>
    <w:p w14:paraId="00660574"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inte fullgör annan skyldighet och det måste anses vara av synnerlig vikt för föreningen att skyldigheten fullgörs</w:t>
      </w:r>
    </w:p>
    <w:p w14:paraId="64EBF381"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lägenheten helt eller till väsentlig del används för näringsverksamhet eller därmed likartad verksamhet, vilken till en inte oväsentlig del ingår i brottsligt förfarande eller för tillfälliga sexuella förbindelser mot ersättning</w:t>
      </w:r>
    </w:p>
    <w:p w14:paraId="4AE976D4" w14:textId="77777777" w:rsidR="005647BD" w:rsidRPr="005647BD" w:rsidRDefault="005647BD" w:rsidP="005647BD">
      <w:pPr>
        <w:pStyle w:val="Brdtext"/>
        <w:spacing w:before="11"/>
        <w:rPr>
          <w:rFonts w:asciiTheme="minorHAnsi" w:hAnsiTheme="minorHAnsi" w:cstheme="minorHAnsi"/>
          <w:sz w:val="22"/>
          <w:szCs w:val="22"/>
        </w:rPr>
      </w:pP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r w:rsidRPr="005647BD">
        <w:rPr>
          <w:rFonts w:asciiTheme="minorHAnsi" w:hAnsiTheme="minorHAnsi" w:cstheme="minorHAnsi"/>
          <w:sz w:val="22"/>
          <w:szCs w:val="22"/>
        </w:rPr>
        <w:tab/>
      </w:r>
    </w:p>
    <w:p w14:paraId="79807881" w14:textId="77777777" w:rsidR="005647BD" w:rsidRPr="005647BD" w:rsidRDefault="005647BD" w:rsidP="005647BD">
      <w:pPr>
        <w:pStyle w:val="Brdtext"/>
        <w:spacing w:before="11"/>
        <w:rPr>
          <w:rFonts w:asciiTheme="minorHAnsi" w:hAnsiTheme="minorHAnsi" w:cstheme="minorHAnsi"/>
          <w:b/>
          <w:bCs/>
          <w:color w:val="000000"/>
          <w:sz w:val="22"/>
          <w:szCs w:val="22"/>
        </w:rPr>
      </w:pPr>
      <w:r w:rsidRPr="005647BD">
        <w:rPr>
          <w:rFonts w:asciiTheme="minorHAnsi" w:hAnsiTheme="minorHAnsi" w:cstheme="minorHAnsi"/>
          <w:b/>
          <w:bCs/>
          <w:color w:val="000000"/>
          <w:sz w:val="22"/>
          <w:szCs w:val="22"/>
        </w:rPr>
        <w:t xml:space="preserve">Nya § 49 Förverkandegrunder </w:t>
      </w:r>
    </w:p>
    <w:p w14:paraId="509BF6BB" w14:textId="77777777" w:rsidR="005647BD" w:rsidRPr="005647BD" w:rsidRDefault="005647BD" w:rsidP="005647BD">
      <w:pPr>
        <w:pStyle w:val="Brdtext"/>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Nyttjanderätten till en lägenhet som innehas med bostadsrätt kan förverkas och föreningen kan säga upp bostadsrättshavaren till avflyttning i följande fall:</w:t>
      </w:r>
    </w:p>
    <w:p w14:paraId="0A55462B"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dröjer med att betala insats, upplåtelseavgift, årsavgift eller avgift för andrahandsupplåtelse</w:t>
      </w:r>
    </w:p>
    <w:p w14:paraId="0471981F"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 xml:space="preserve">lägenheten utan samtycke upplåts i andra hand </w:t>
      </w:r>
    </w:p>
    <w:p w14:paraId="14E58F18"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lastRenderedPageBreak/>
        <w:t xml:space="preserve">bostadsrättshavaren inrymmer utomstående personer till men för förening eller annan medlem </w:t>
      </w:r>
    </w:p>
    <w:p w14:paraId="45AF372D"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 xml:space="preserve">lägenheten används för annat ändamål än vad den är avsedd för och avvikelsen är av väsentlig betydelse för föreningen eller någon medlem </w:t>
      </w:r>
    </w:p>
    <w:p w14:paraId="17152AE8" w14:textId="77777777" w:rsidR="00131C2D" w:rsidRDefault="005647BD" w:rsidP="00131C2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76F4D2D4" w14:textId="57DEBD68" w:rsidR="005647BD" w:rsidRPr="00131C2D" w:rsidRDefault="005647BD" w:rsidP="00131C2D">
      <w:pPr>
        <w:pStyle w:val="Brdtext"/>
        <w:numPr>
          <w:ilvl w:val="0"/>
          <w:numId w:val="12"/>
        </w:numPr>
        <w:spacing w:before="11"/>
        <w:rPr>
          <w:rFonts w:asciiTheme="minorHAnsi" w:hAnsiTheme="minorHAnsi" w:cstheme="minorHAnsi"/>
          <w:color w:val="000000"/>
          <w:sz w:val="22"/>
          <w:szCs w:val="22"/>
        </w:rPr>
      </w:pPr>
      <w:r w:rsidRPr="00131C2D">
        <w:rPr>
          <w:rFonts w:asciiTheme="minorHAnsi" w:hAnsiTheme="minorHAnsi" w:cstheme="minorHAnsi"/>
          <w:color w:val="000000"/>
          <w:sz w:val="22"/>
          <w:szCs w:val="22"/>
          <w:highlight w:val="lightGray"/>
        </w:rPr>
        <w:t>om lägenheten vanvårdas, eller om bostadsrättshavaren utsätter de som bor i omgivningen för störningar i boendet, eller inte iakttar reglerna om sundhet,</w:t>
      </w:r>
      <w:r w:rsidRPr="00131C2D">
        <w:rPr>
          <w:rFonts w:asciiTheme="minorHAnsi" w:hAnsiTheme="minorHAnsi" w:cstheme="minorHAnsi"/>
          <w:color w:val="000000"/>
          <w:sz w:val="22"/>
          <w:szCs w:val="22"/>
        </w:rPr>
        <w:t xml:space="preserve"> </w:t>
      </w:r>
      <w:r w:rsidRPr="00131C2D">
        <w:rPr>
          <w:rFonts w:asciiTheme="minorHAnsi" w:hAnsiTheme="minorHAnsi" w:cstheme="minorHAnsi"/>
          <w:color w:val="000000"/>
          <w:sz w:val="22"/>
          <w:szCs w:val="22"/>
          <w:highlight w:val="lightGray"/>
        </w:rPr>
        <w:t xml:space="preserve">ordning och gott skick eller föreningens ordningsregler </w:t>
      </w:r>
    </w:p>
    <w:p w14:paraId="29490208"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inte lämnar tillträde till lägenheten och inte kan visa giltig ursäkt för detta</w:t>
      </w:r>
    </w:p>
    <w:p w14:paraId="70DFBFD9" w14:textId="77777777" w:rsidR="005647BD" w:rsidRPr="005647BD"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bostadsrättshavaren inte fullgör annan skyldighet och det måste anses vara av synnerlig vikt för föreningen att skyldigheten fullgörs</w:t>
      </w:r>
    </w:p>
    <w:p w14:paraId="353B8CC6" w14:textId="77777777" w:rsidR="00FE2773"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rPr>
        <w:t>lägenheten helt eller till väsentlig del används för näringsverksamhet eller därmed likartad verksamhet, vilken till en inte oväsentlig del ingår i brottsligt förfarande eller för tillfälliga sexuella förbindelser mot ersättning</w:t>
      </w:r>
    </w:p>
    <w:p w14:paraId="76EBE2D7" w14:textId="6969A8EC" w:rsidR="00407B6C" w:rsidRDefault="005647BD" w:rsidP="005647BD">
      <w:pPr>
        <w:pStyle w:val="Brdtext"/>
        <w:numPr>
          <w:ilvl w:val="0"/>
          <w:numId w:val="12"/>
        </w:numPr>
        <w:spacing w:before="11"/>
        <w:rPr>
          <w:rFonts w:asciiTheme="minorHAnsi" w:hAnsiTheme="minorHAnsi" w:cstheme="minorHAnsi"/>
          <w:color w:val="000000"/>
          <w:sz w:val="22"/>
          <w:szCs w:val="22"/>
        </w:rPr>
      </w:pPr>
      <w:r w:rsidRPr="005647BD">
        <w:rPr>
          <w:rFonts w:asciiTheme="minorHAnsi" w:hAnsiTheme="minorHAnsi" w:cstheme="minorHAnsi"/>
          <w:color w:val="000000"/>
          <w:sz w:val="22"/>
          <w:szCs w:val="22"/>
          <w:highlight w:val="lightGray"/>
        </w:rPr>
        <w:t xml:space="preserve">bostadsrättshavaren utan behövligt tillstånd utför en förändring av lägenhet som anges i </w:t>
      </w:r>
      <w:r w:rsidR="00131C2D">
        <w:rPr>
          <w:rFonts w:asciiTheme="minorHAnsi" w:hAnsiTheme="minorHAnsi" w:cstheme="minorHAnsi"/>
          <w:color w:val="000000"/>
          <w:sz w:val="22"/>
          <w:szCs w:val="22"/>
          <w:highlight w:val="lightGray"/>
        </w:rPr>
        <w:br/>
      </w:r>
      <w:r w:rsidRPr="005647BD">
        <w:rPr>
          <w:rFonts w:asciiTheme="minorHAnsi" w:hAnsiTheme="minorHAnsi" w:cstheme="minorHAnsi"/>
          <w:color w:val="000000"/>
          <w:sz w:val="22"/>
          <w:szCs w:val="22"/>
          <w:highlight w:val="lightGray"/>
        </w:rPr>
        <w:t>§ 43</w:t>
      </w:r>
    </w:p>
    <w:p w14:paraId="5C23EF7E" w14:textId="1A1F77A1" w:rsidR="005647BD" w:rsidRDefault="005647BD" w:rsidP="005647BD">
      <w:pPr>
        <w:pStyle w:val="Brdtext"/>
        <w:spacing w:before="11"/>
        <w:rPr>
          <w:rFonts w:asciiTheme="minorHAnsi" w:hAnsiTheme="minorHAnsi" w:cstheme="minorHAnsi"/>
          <w:color w:val="000000"/>
          <w:sz w:val="22"/>
          <w:szCs w:val="22"/>
        </w:rPr>
      </w:pPr>
    </w:p>
    <w:p w14:paraId="443D0D64" w14:textId="77777777" w:rsidR="005647BD" w:rsidRDefault="005647BD" w:rsidP="005647BD">
      <w:pPr>
        <w:pStyle w:val="Brdtext"/>
        <w:spacing w:before="11"/>
        <w:rPr>
          <w:rFonts w:asciiTheme="minorHAnsi" w:hAnsiTheme="minorHAnsi" w:cstheme="minorHAnsi"/>
          <w:color w:val="000000"/>
          <w:sz w:val="22"/>
          <w:szCs w:val="22"/>
        </w:rPr>
      </w:pPr>
    </w:p>
    <w:p w14:paraId="591739A7" w14:textId="77777777" w:rsidR="005647BD" w:rsidRPr="005647B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b/>
          <w:bCs/>
          <w:color w:val="222222"/>
          <w:sz w:val="24"/>
          <w:szCs w:val="24"/>
          <w:lang w:eastAsia="sv-SE"/>
        </w:rPr>
        <w:t>Styrelsens förslag till beslut:</w:t>
      </w:r>
    </w:p>
    <w:p w14:paraId="7F02268C" w14:textId="77777777" w:rsidR="00131C2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Styrelsen föreslår att den ordinarie årsstämman den 13 maj 2024</w:t>
      </w:r>
    </w:p>
    <w:p w14:paraId="05005094" w14:textId="77777777" w:rsidR="00131C2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fattar beslut nr 1 (av 2) om att lägga till de nya förändringarna enligt ovan</w:t>
      </w:r>
    </w:p>
    <w:p w14:paraId="6B0BA35E" w14:textId="29282AD7" w:rsidR="005647BD" w:rsidRPr="005647BD" w:rsidRDefault="005647BD" w:rsidP="005647BD">
      <w:pPr>
        <w:shd w:val="clear" w:color="auto" w:fill="FFFFFF"/>
        <w:spacing w:after="0" w:line="240" w:lineRule="auto"/>
        <w:rPr>
          <w:rFonts w:ascii="Arial" w:eastAsia="Times New Roman" w:hAnsi="Arial" w:cs="Arial"/>
          <w:color w:val="222222"/>
          <w:sz w:val="24"/>
          <w:szCs w:val="24"/>
          <w:lang w:eastAsia="sv-SE"/>
        </w:rPr>
      </w:pPr>
      <w:r w:rsidRPr="005647BD">
        <w:rPr>
          <w:rFonts w:ascii="Arial" w:eastAsia="Times New Roman" w:hAnsi="Arial" w:cs="Arial"/>
          <w:color w:val="222222"/>
          <w:sz w:val="24"/>
          <w:szCs w:val="24"/>
          <w:lang w:eastAsia="sv-SE"/>
        </w:rPr>
        <w:t>gällande §</w:t>
      </w:r>
      <w:r>
        <w:rPr>
          <w:rFonts w:ascii="Arial" w:eastAsia="Times New Roman" w:hAnsi="Arial" w:cs="Arial"/>
          <w:color w:val="222222"/>
          <w:sz w:val="24"/>
          <w:szCs w:val="24"/>
          <w:lang w:eastAsia="sv-SE"/>
        </w:rPr>
        <w:t xml:space="preserve"> </w:t>
      </w:r>
      <w:r w:rsidRPr="005647BD">
        <w:rPr>
          <w:rFonts w:ascii="Arial" w:eastAsia="Times New Roman" w:hAnsi="Arial" w:cs="Arial"/>
          <w:color w:val="222222"/>
          <w:sz w:val="24"/>
          <w:szCs w:val="24"/>
          <w:lang w:eastAsia="sv-SE"/>
        </w:rPr>
        <w:t>4</w:t>
      </w:r>
      <w:r>
        <w:rPr>
          <w:rFonts w:ascii="Arial" w:eastAsia="Times New Roman" w:hAnsi="Arial" w:cs="Arial"/>
          <w:color w:val="222222"/>
          <w:sz w:val="24"/>
          <w:szCs w:val="24"/>
          <w:lang w:eastAsia="sv-SE"/>
        </w:rPr>
        <w:t>9</w:t>
      </w:r>
      <w:r w:rsidRPr="005647BD">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Förverkandegrunder</w:t>
      </w:r>
      <w:r w:rsidRPr="005647BD">
        <w:rPr>
          <w:rFonts w:ascii="Arial" w:eastAsia="Times New Roman" w:hAnsi="Arial" w:cs="Arial"/>
          <w:color w:val="222222"/>
          <w:sz w:val="24"/>
          <w:szCs w:val="24"/>
          <w:lang w:eastAsia="sv-SE"/>
        </w:rPr>
        <w:t>.</w:t>
      </w:r>
    </w:p>
    <w:p w14:paraId="5B9E3423" w14:textId="77777777" w:rsidR="005647BD" w:rsidRPr="005647BD" w:rsidRDefault="005647BD" w:rsidP="005647BD">
      <w:pPr>
        <w:pStyle w:val="Brdtext"/>
        <w:spacing w:before="11"/>
        <w:rPr>
          <w:rFonts w:asciiTheme="minorHAnsi" w:hAnsiTheme="minorHAnsi" w:cstheme="minorHAnsi"/>
          <w:color w:val="000000"/>
          <w:sz w:val="22"/>
          <w:szCs w:val="22"/>
        </w:rPr>
      </w:pPr>
    </w:p>
    <w:sectPr w:rsidR="005647BD" w:rsidRPr="0056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720"/>
    <w:multiLevelType w:val="multilevel"/>
    <w:tmpl w:val="4D1C89AC"/>
    <w:lvl w:ilvl="0">
      <w:start w:val="17"/>
      <w:numFmt w:val="decimal"/>
      <w:lvlText w:val="%1"/>
      <w:lvlJc w:val="left"/>
      <w:pPr>
        <w:ind w:left="460" w:hanging="460"/>
      </w:pPr>
      <w:rPr>
        <w:rFonts w:hint="default"/>
      </w:rPr>
    </w:lvl>
    <w:lvl w:ilvl="1">
      <w:start w:val="1"/>
      <w:numFmt w:val="decimal"/>
      <w:lvlText w:val="%1.%2"/>
      <w:lvlJc w:val="left"/>
      <w:pPr>
        <w:ind w:left="1167" w:hanging="4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1" w15:restartNumberingAfterBreak="0">
    <w:nsid w:val="0E7B45A4"/>
    <w:multiLevelType w:val="multilevel"/>
    <w:tmpl w:val="CF1AB8A6"/>
    <w:lvl w:ilvl="0">
      <w:start w:val="18"/>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CB66CB3"/>
    <w:multiLevelType w:val="multilevel"/>
    <w:tmpl w:val="FCAA8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DA7084"/>
    <w:multiLevelType w:val="multilevel"/>
    <w:tmpl w:val="6DA02FD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0CF7DAD"/>
    <w:multiLevelType w:val="hybridMultilevel"/>
    <w:tmpl w:val="4BE290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42A528E"/>
    <w:multiLevelType w:val="multilevel"/>
    <w:tmpl w:val="E9EA5684"/>
    <w:lvl w:ilvl="0">
      <w:start w:val="1"/>
      <w:numFmt w:val="decimal"/>
      <w:lvlText w:val="%1"/>
      <w:lvlJc w:val="left"/>
      <w:pPr>
        <w:ind w:left="460" w:hanging="460"/>
      </w:pPr>
      <w:rPr>
        <w:rFonts w:hint="default"/>
      </w:rPr>
    </w:lvl>
    <w:lvl w:ilvl="1">
      <w:start w:val="1"/>
      <w:numFmt w:val="decimal"/>
      <w:lvlText w:val="%1.%2"/>
      <w:lvlJc w:val="left"/>
      <w:pPr>
        <w:ind w:left="1167" w:hanging="4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6" w15:restartNumberingAfterBreak="0">
    <w:nsid w:val="47CF0DB5"/>
    <w:multiLevelType w:val="hybridMultilevel"/>
    <w:tmpl w:val="11A44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8E2EFC"/>
    <w:multiLevelType w:val="multilevel"/>
    <w:tmpl w:val="68001E5A"/>
    <w:lvl w:ilvl="0">
      <w:start w:val="1"/>
      <w:numFmt w:val="decimal"/>
      <w:lvlText w:val="%1"/>
      <w:lvlJc w:val="left"/>
      <w:pPr>
        <w:ind w:left="460" w:hanging="460"/>
      </w:pPr>
      <w:rPr>
        <w:rFonts w:hint="default"/>
      </w:rPr>
    </w:lvl>
    <w:lvl w:ilvl="1">
      <w:start w:val="1"/>
      <w:numFmt w:val="decimal"/>
      <w:lvlText w:val="%1.%2"/>
      <w:lvlJc w:val="left"/>
      <w:pPr>
        <w:ind w:left="1167" w:hanging="4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8" w15:restartNumberingAfterBreak="0">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9" w15:restartNumberingAfterBreak="0">
    <w:nsid w:val="59083F09"/>
    <w:multiLevelType w:val="multilevel"/>
    <w:tmpl w:val="17F2FE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F2AB9"/>
    <w:multiLevelType w:val="multilevel"/>
    <w:tmpl w:val="615C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772C5"/>
    <w:multiLevelType w:val="multilevel"/>
    <w:tmpl w:val="9110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A811A5"/>
    <w:multiLevelType w:val="multilevel"/>
    <w:tmpl w:val="4D1C89AC"/>
    <w:lvl w:ilvl="0">
      <w:start w:val="17"/>
      <w:numFmt w:val="decimal"/>
      <w:lvlText w:val="%1"/>
      <w:lvlJc w:val="left"/>
      <w:pPr>
        <w:ind w:left="460" w:hanging="460"/>
      </w:pPr>
      <w:rPr>
        <w:rFonts w:hint="default"/>
      </w:rPr>
    </w:lvl>
    <w:lvl w:ilvl="1">
      <w:start w:val="1"/>
      <w:numFmt w:val="decimal"/>
      <w:lvlText w:val="%1.%2"/>
      <w:lvlJc w:val="left"/>
      <w:pPr>
        <w:ind w:left="1167" w:hanging="4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13" w15:restartNumberingAfterBreak="0">
    <w:nsid w:val="6C29230C"/>
    <w:multiLevelType w:val="hybridMultilevel"/>
    <w:tmpl w:val="8FC064E6"/>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4" w15:restartNumberingAfterBreak="0">
    <w:nsid w:val="710646DB"/>
    <w:multiLevelType w:val="hybridMultilevel"/>
    <w:tmpl w:val="C0E462F2"/>
    <w:lvl w:ilvl="0" w:tplc="207A2B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5B333AC"/>
    <w:multiLevelType w:val="multilevel"/>
    <w:tmpl w:val="FCAA8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AD518D0"/>
    <w:multiLevelType w:val="hybridMultilevel"/>
    <w:tmpl w:val="1C9E251E"/>
    <w:lvl w:ilvl="0" w:tplc="67EC59A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882517202">
    <w:abstractNumId w:val="11"/>
  </w:num>
  <w:num w:numId="2" w16cid:durableId="1576042199">
    <w:abstractNumId w:val="9"/>
  </w:num>
  <w:num w:numId="3" w16cid:durableId="560020332">
    <w:abstractNumId w:val="3"/>
  </w:num>
  <w:num w:numId="4" w16cid:durableId="340087586">
    <w:abstractNumId w:val="12"/>
  </w:num>
  <w:num w:numId="5" w16cid:durableId="1450661781">
    <w:abstractNumId w:val="0"/>
  </w:num>
  <w:num w:numId="6" w16cid:durableId="1396005231">
    <w:abstractNumId w:val="7"/>
  </w:num>
  <w:num w:numId="7" w16cid:durableId="670064396">
    <w:abstractNumId w:val="8"/>
  </w:num>
  <w:num w:numId="8" w16cid:durableId="1390231028">
    <w:abstractNumId w:val="5"/>
  </w:num>
  <w:num w:numId="9" w16cid:durableId="2104834196">
    <w:abstractNumId w:val="4"/>
  </w:num>
  <w:num w:numId="10" w16cid:durableId="1183981757">
    <w:abstractNumId w:val="1"/>
  </w:num>
  <w:num w:numId="11" w16cid:durableId="1249772194">
    <w:abstractNumId w:val="16"/>
  </w:num>
  <w:num w:numId="12" w16cid:durableId="388235967">
    <w:abstractNumId w:val="13"/>
  </w:num>
  <w:num w:numId="13" w16cid:durableId="457726773">
    <w:abstractNumId w:val="6"/>
  </w:num>
  <w:num w:numId="14" w16cid:durableId="968245622">
    <w:abstractNumId w:val="14"/>
  </w:num>
  <w:num w:numId="15" w16cid:durableId="68309106">
    <w:abstractNumId w:val="15"/>
  </w:num>
  <w:num w:numId="16" w16cid:durableId="262735905">
    <w:abstractNumId w:val="10"/>
  </w:num>
  <w:num w:numId="17" w16cid:durableId="185233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09"/>
    <w:rsid w:val="00033AE0"/>
    <w:rsid w:val="000754A5"/>
    <w:rsid w:val="00094B07"/>
    <w:rsid w:val="00097CC5"/>
    <w:rsid w:val="000A0429"/>
    <w:rsid w:val="000D019D"/>
    <w:rsid w:val="000F284B"/>
    <w:rsid w:val="00131C2D"/>
    <w:rsid w:val="001527BA"/>
    <w:rsid w:val="00152A5F"/>
    <w:rsid w:val="00183A59"/>
    <w:rsid w:val="002265B6"/>
    <w:rsid w:val="00232E85"/>
    <w:rsid w:val="00254F09"/>
    <w:rsid w:val="002837CA"/>
    <w:rsid w:val="002C1F6C"/>
    <w:rsid w:val="002D3CF8"/>
    <w:rsid w:val="002D4B48"/>
    <w:rsid w:val="002E7E67"/>
    <w:rsid w:val="002F6DD3"/>
    <w:rsid w:val="002F7E91"/>
    <w:rsid w:val="00323D3D"/>
    <w:rsid w:val="00332C6E"/>
    <w:rsid w:val="003C2B4A"/>
    <w:rsid w:val="003E46C0"/>
    <w:rsid w:val="00407B6C"/>
    <w:rsid w:val="00456620"/>
    <w:rsid w:val="00470AB8"/>
    <w:rsid w:val="004947ED"/>
    <w:rsid w:val="004D6A69"/>
    <w:rsid w:val="00502C8A"/>
    <w:rsid w:val="005306C3"/>
    <w:rsid w:val="00531CBB"/>
    <w:rsid w:val="005647BD"/>
    <w:rsid w:val="00592735"/>
    <w:rsid w:val="006279F6"/>
    <w:rsid w:val="00653042"/>
    <w:rsid w:val="00692B7B"/>
    <w:rsid w:val="006E52FE"/>
    <w:rsid w:val="00701E58"/>
    <w:rsid w:val="007519B9"/>
    <w:rsid w:val="00770CF5"/>
    <w:rsid w:val="007D4831"/>
    <w:rsid w:val="008071D2"/>
    <w:rsid w:val="00827AC4"/>
    <w:rsid w:val="0085719C"/>
    <w:rsid w:val="00880AED"/>
    <w:rsid w:val="00883988"/>
    <w:rsid w:val="008D53D1"/>
    <w:rsid w:val="0091124B"/>
    <w:rsid w:val="00911F01"/>
    <w:rsid w:val="00915367"/>
    <w:rsid w:val="009209F5"/>
    <w:rsid w:val="009265F0"/>
    <w:rsid w:val="00972022"/>
    <w:rsid w:val="00976F58"/>
    <w:rsid w:val="00991350"/>
    <w:rsid w:val="009C4535"/>
    <w:rsid w:val="009E211A"/>
    <w:rsid w:val="00A009B6"/>
    <w:rsid w:val="00A022D4"/>
    <w:rsid w:val="00A7207D"/>
    <w:rsid w:val="00A75088"/>
    <w:rsid w:val="00AA5073"/>
    <w:rsid w:val="00AC4E5D"/>
    <w:rsid w:val="00AD3A05"/>
    <w:rsid w:val="00B00EE2"/>
    <w:rsid w:val="00B0719E"/>
    <w:rsid w:val="00B30045"/>
    <w:rsid w:val="00BC5D2D"/>
    <w:rsid w:val="00C20C3C"/>
    <w:rsid w:val="00C23DD9"/>
    <w:rsid w:val="00C665C9"/>
    <w:rsid w:val="00C72FB1"/>
    <w:rsid w:val="00CE1686"/>
    <w:rsid w:val="00CE6892"/>
    <w:rsid w:val="00CF0922"/>
    <w:rsid w:val="00CF4542"/>
    <w:rsid w:val="00D278CC"/>
    <w:rsid w:val="00D73471"/>
    <w:rsid w:val="00D90E50"/>
    <w:rsid w:val="00D91434"/>
    <w:rsid w:val="00DB61F2"/>
    <w:rsid w:val="00E12409"/>
    <w:rsid w:val="00EB3ABA"/>
    <w:rsid w:val="00FE2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4C6B"/>
  <w15:chartTrackingRefBased/>
  <w15:docId w15:val="{EFA15779-B769-4BED-B747-2FACB2B1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E12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240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124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12409"/>
    <w:rPr>
      <w:color w:val="0000FF"/>
      <w:u w:val="single"/>
    </w:rPr>
  </w:style>
  <w:style w:type="paragraph" w:customStyle="1" w:styleId="Standard">
    <w:name w:val="Standard"/>
    <w:rsid w:val="005306C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306C3"/>
    <w:pPr>
      <w:spacing w:after="120"/>
    </w:pPr>
  </w:style>
  <w:style w:type="paragraph" w:styleId="Liststycke">
    <w:name w:val="List Paragraph"/>
    <w:basedOn w:val="Normal"/>
    <w:uiPriority w:val="34"/>
    <w:qFormat/>
    <w:rsid w:val="002D3CF8"/>
    <w:pPr>
      <w:ind w:left="720"/>
      <w:contextualSpacing/>
    </w:pPr>
  </w:style>
  <w:style w:type="character" w:customStyle="1" w:styleId="apple-converted-space">
    <w:name w:val="apple-converted-space"/>
    <w:basedOn w:val="Standardstycketeckensnitt"/>
    <w:rsid w:val="003C2B4A"/>
  </w:style>
  <w:style w:type="paragraph" w:styleId="Ingetavstnd">
    <w:name w:val="No Spacing"/>
    <w:uiPriority w:val="1"/>
    <w:qFormat/>
    <w:rsid w:val="00470AB8"/>
    <w:pPr>
      <w:spacing w:after="0" w:line="240" w:lineRule="auto"/>
    </w:pPr>
  </w:style>
  <w:style w:type="character" w:styleId="Olstomnmnande">
    <w:name w:val="Unresolved Mention"/>
    <w:basedOn w:val="Standardstycketeckensnitt"/>
    <w:uiPriority w:val="99"/>
    <w:rsid w:val="00A75088"/>
    <w:rPr>
      <w:color w:val="605E5C"/>
      <w:shd w:val="clear" w:color="auto" w:fill="E1DFDD"/>
    </w:rPr>
  </w:style>
  <w:style w:type="paragraph" w:styleId="Brdtext">
    <w:name w:val="Body Text"/>
    <w:basedOn w:val="Normal"/>
    <w:link w:val="BrdtextChar"/>
    <w:uiPriority w:val="1"/>
    <w:qFormat/>
    <w:rsid w:val="00407B6C"/>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rdtextChar">
    <w:name w:val="Brödtext Char"/>
    <w:basedOn w:val="Standardstycketeckensnitt"/>
    <w:link w:val="Brdtext"/>
    <w:uiPriority w:val="1"/>
    <w:rsid w:val="00407B6C"/>
    <w:rPr>
      <w:rFonts w:ascii="Times New Roman" w:eastAsia="Times New Roman" w:hAnsi="Times New Roman" w:cs="Times New Roman"/>
      <w:sz w:val="19"/>
      <w:szCs w:val="19"/>
    </w:rPr>
  </w:style>
  <w:style w:type="paragraph" w:customStyle="1" w:styleId="m-7741446323701247441msolistparagraph">
    <w:name w:val="m_-7741446323701247441msolistparagraph"/>
    <w:basedOn w:val="Normal"/>
    <w:rsid w:val="005647B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662">
      <w:bodyDiv w:val="1"/>
      <w:marLeft w:val="0"/>
      <w:marRight w:val="0"/>
      <w:marTop w:val="0"/>
      <w:marBottom w:val="0"/>
      <w:divBdr>
        <w:top w:val="none" w:sz="0" w:space="0" w:color="auto"/>
        <w:left w:val="none" w:sz="0" w:space="0" w:color="auto"/>
        <w:bottom w:val="none" w:sz="0" w:space="0" w:color="auto"/>
        <w:right w:val="none" w:sz="0" w:space="0" w:color="auto"/>
      </w:divBdr>
    </w:div>
    <w:div w:id="1014839406">
      <w:bodyDiv w:val="1"/>
      <w:marLeft w:val="0"/>
      <w:marRight w:val="0"/>
      <w:marTop w:val="0"/>
      <w:marBottom w:val="0"/>
      <w:divBdr>
        <w:top w:val="none" w:sz="0" w:space="0" w:color="auto"/>
        <w:left w:val="none" w:sz="0" w:space="0" w:color="auto"/>
        <w:bottom w:val="none" w:sz="0" w:space="0" w:color="auto"/>
        <w:right w:val="none" w:sz="0" w:space="0" w:color="auto"/>
      </w:divBdr>
    </w:div>
    <w:div w:id="1303576685">
      <w:bodyDiv w:val="1"/>
      <w:marLeft w:val="0"/>
      <w:marRight w:val="0"/>
      <w:marTop w:val="0"/>
      <w:marBottom w:val="0"/>
      <w:divBdr>
        <w:top w:val="none" w:sz="0" w:space="0" w:color="auto"/>
        <w:left w:val="none" w:sz="0" w:space="0" w:color="auto"/>
        <w:bottom w:val="none" w:sz="0" w:space="0" w:color="auto"/>
        <w:right w:val="none" w:sz="0" w:space="0" w:color="auto"/>
      </w:divBdr>
    </w:div>
    <w:div w:id="1318146697">
      <w:bodyDiv w:val="1"/>
      <w:marLeft w:val="0"/>
      <w:marRight w:val="0"/>
      <w:marTop w:val="0"/>
      <w:marBottom w:val="0"/>
      <w:divBdr>
        <w:top w:val="none" w:sz="0" w:space="0" w:color="auto"/>
        <w:left w:val="none" w:sz="0" w:space="0" w:color="auto"/>
        <w:bottom w:val="none" w:sz="0" w:space="0" w:color="auto"/>
        <w:right w:val="none" w:sz="0" w:space="0" w:color="auto"/>
      </w:divBdr>
      <w:divsChild>
        <w:div w:id="452791092">
          <w:marLeft w:val="0"/>
          <w:marRight w:val="0"/>
          <w:marTop w:val="0"/>
          <w:marBottom w:val="0"/>
          <w:divBdr>
            <w:top w:val="none" w:sz="0" w:space="0" w:color="auto"/>
            <w:left w:val="none" w:sz="0" w:space="0" w:color="auto"/>
            <w:bottom w:val="none" w:sz="0" w:space="0" w:color="auto"/>
            <w:right w:val="none" w:sz="0" w:space="0" w:color="auto"/>
          </w:divBdr>
          <w:divsChild>
            <w:div w:id="983118835">
              <w:marLeft w:val="0"/>
              <w:marRight w:val="0"/>
              <w:marTop w:val="0"/>
              <w:marBottom w:val="0"/>
              <w:divBdr>
                <w:top w:val="none" w:sz="0" w:space="0" w:color="auto"/>
                <w:left w:val="none" w:sz="0" w:space="0" w:color="auto"/>
                <w:bottom w:val="none" w:sz="0" w:space="0" w:color="auto"/>
                <w:right w:val="none" w:sz="0" w:space="0" w:color="auto"/>
              </w:divBdr>
              <w:divsChild>
                <w:div w:id="1527065224">
                  <w:marLeft w:val="0"/>
                  <w:marRight w:val="0"/>
                  <w:marTop w:val="0"/>
                  <w:marBottom w:val="0"/>
                  <w:divBdr>
                    <w:top w:val="none" w:sz="0" w:space="0" w:color="auto"/>
                    <w:left w:val="none" w:sz="0" w:space="0" w:color="auto"/>
                    <w:bottom w:val="none" w:sz="0" w:space="0" w:color="auto"/>
                    <w:right w:val="none" w:sz="0" w:space="0" w:color="auto"/>
                  </w:divBdr>
                  <w:divsChild>
                    <w:div w:id="436490438">
                      <w:marLeft w:val="0"/>
                      <w:marRight w:val="0"/>
                      <w:marTop w:val="0"/>
                      <w:marBottom w:val="0"/>
                      <w:divBdr>
                        <w:top w:val="none" w:sz="0" w:space="0" w:color="auto"/>
                        <w:left w:val="none" w:sz="0" w:space="0" w:color="auto"/>
                        <w:bottom w:val="none" w:sz="0" w:space="0" w:color="auto"/>
                        <w:right w:val="none" w:sz="0" w:space="0" w:color="auto"/>
                      </w:divBdr>
                      <w:divsChild>
                        <w:div w:id="1526946132">
                          <w:marLeft w:val="0"/>
                          <w:marRight w:val="0"/>
                          <w:marTop w:val="0"/>
                          <w:marBottom w:val="0"/>
                          <w:divBdr>
                            <w:top w:val="none" w:sz="0" w:space="0" w:color="auto"/>
                            <w:left w:val="none" w:sz="0" w:space="0" w:color="auto"/>
                            <w:bottom w:val="none" w:sz="0" w:space="0" w:color="auto"/>
                            <w:right w:val="none" w:sz="0" w:space="0" w:color="auto"/>
                          </w:divBdr>
                          <w:divsChild>
                            <w:div w:id="881358772">
                              <w:marLeft w:val="0"/>
                              <w:marRight w:val="0"/>
                              <w:marTop w:val="0"/>
                              <w:marBottom w:val="0"/>
                              <w:divBdr>
                                <w:top w:val="none" w:sz="0" w:space="0" w:color="auto"/>
                                <w:left w:val="none" w:sz="0" w:space="0" w:color="auto"/>
                                <w:bottom w:val="none" w:sz="0" w:space="0" w:color="auto"/>
                                <w:right w:val="none" w:sz="0" w:space="0" w:color="auto"/>
                              </w:divBdr>
                              <w:divsChild>
                                <w:div w:id="2024473461">
                                  <w:marLeft w:val="0"/>
                                  <w:marRight w:val="0"/>
                                  <w:marTop w:val="0"/>
                                  <w:marBottom w:val="0"/>
                                  <w:divBdr>
                                    <w:top w:val="none" w:sz="0" w:space="0" w:color="auto"/>
                                    <w:left w:val="none" w:sz="0" w:space="0" w:color="auto"/>
                                    <w:bottom w:val="none" w:sz="0" w:space="0" w:color="auto"/>
                                    <w:right w:val="none" w:sz="0" w:space="0" w:color="auto"/>
                                  </w:divBdr>
                                  <w:divsChild>
                                    <w:div w:id="1715419927">
                                      <w:marLeft w:val="0"/>
                                      <w:marRight w:val="0"/>
                                      <w:marTop w:val="0"/>
                                      <w:marBottom w:val="0"/>
                                      <w:divBdr>
                                        <w:top w:val="none" w:sz="0" w:space="0" w:color="auto"/>
                                        <w:left w:val="none" w:sz="0" w:space="0" w:color="auto"/>
                                        <w:bottom w:val="none" w:sz="0" w:space="0" w:color="auto"/>
                                        <w:right w:val="none" w:sz="0" w:space="0" w:color="auto"/>
                                      </w:divBdr>
                                      <w:divsChild>
                                        <w:div w:id="1190949178">
                                          <w:marLeft w:val="0"/>
                                          <w:marRight w:val="0"/>
                                          <w:marTop w:val="0"/>
                                          <w:marBottom w:val="0"/>
                                          <w:divBdr>
                                            <w:top w:val="none" w:sz="0" w:space="0" w:color="auto"/>
                                            <w:left w:val="none" w:sz="0" w:space="0" w:color="auto"/>
                                            <w:bottom w:val="none" w:sz="0" w:space="0" w:color="auto"/>
                                            <w:right w:val="none" w:sz="0" w:space="0" w:color="auto"/>
                                          </w:divBdr>
                                          <w:divsChild>
                                            <w:div w:id="348026436">
                                              <w:marLeft w:val="0"/>
                                              <w:marRight w:val="0"/>
                                              <w:marTop w:val="0"/>
                                              <w:marBottom w:val="0"/>
                                              <w:divBdr>
                                                <w:top w:val="none" w:sz="0" w:space="0" w:color="auto"/>
                                                <w:left w:val="none" w:sz="0" w:space="0" w:color="auto"/>
                                                <w:bottom w:val="none" w:sz="0" w:space="0" w:color="auto"/>
                                                <w:right w:val="none" w:sz="0" w:space="0" w:color="auto"/>
                                              </w:divBdr>
                                              <w:divsChild>
                                                <w:div w:id="264264504">
                                                  <w:marLeft w:val="0"/>
                                                  <w:marRight w:val="0"/>
                                                  <w:marTop w:val="0"/>
                                                  <w:marBottom w:val="0"/>
                                                  <w:divBdr>
                                                    <w:top w:val="none" w:sz="0" w:space="0" w:color="auto"/>
                                                    <w:left w:val="none" w:sz="0" w:space="0" w:color="auto"/>
                                                    <w:bottom w:val="none" w:sz="0" w:space="0" w:color="auto"/>
                                                    <w:right w:val="none" w:sz="0" w:space="0" w:color="auto"/>
                                                  </w:divBdr>
                                                  <w:divsChild>
                                                    <w:div w:id="436877480">
                                                      <w:marLeft w:val="0"/>
                                                      <w:marRight w:val="0"/>
                                                      <w:marTop w:val="0"/>
                                                      <w:marBottom w:val="0"/>
                                                      <w:divBdr>
                                                        <w:top w:val="none" w:sz="0" w:space="0" w:color="auto"/>
                                                        <w:left w:val="none" w:sz="0" w:space="0" w:color="auto"/>
                                                        <w:bottom w:val="none" w:sz="0" w:space="0" w:color="auto"/>
                                                        <w:right w:val="none" w:sz="0" w:space="0" w:color="auto"/>
                                                      </w:divBdr>
                                                      <w:divsChild>
                                                        <w:div w:id="1651246077">
                                                          <w:marLeft w:val="0"/>
                                                          <w:marRight w:val="0"/>
                                                          <w:marTop w:val="0"/>
                                                          <w:marBottom w:val="0"/>
                                                          <w:divBdr>
                                                            <w:top w:val="none" w:sz="0" w:space="0" w:color="auto"/>
                                                            <w:left w:val="none" w:sz="0" w:space="0" w:color="auto"/>
                                                            <w:bottom w:val="none" w:sz="0" w:space="0" w:color="auto"/>
                                                            <w:right w:val="none" w:sz="0" w:space="0" w:color="auto"/>
                                                          </w:divBdr>
                                                          <w:divsChild>
                                                            <w:div w:id="1864392620">
                                                              <w:marLeft w:val="0"/>
                                                              <w:marRight w:val="0"/>
                                                              <w:marTop w:val="0"/>
                                                              <w:marBottom w:val="0"/>
                                                              <w:divBdr>
                                                                <w:top w:val="none" w:sz="0" w:space="0" w:color="auto"/>
                                                                <w:left w:val="none" w:sz="0" w:space="0" w:color="auto"/>
                                                                <w:bottom w:val="none" w:sz="0" w:space="0" w:color="auto"/>
                                                                <w:right w:val="none" w:sz="0" w:space="0" w:color="auto"/>
                                                              </w:divBdr>
                                                              <w:divsChild>
                                                                <w:div w:id="1036656955">
                                                                  <w:marLeft w:val="0"/>
                                                                  <w:marRight w:val="0"/>
                                                                  <w:marTop w:val="0"/>
                                                                  <w:marBottom w:val="0"/>
                                                                  <w:divBdr>
                                                                    <w:top w:val="none" w:sz="0" w:space="0" w:color="auto"/>
                                                                    <w:left w:val="none" w:sz="0" w:space="0" w:color="auto"/>
                                                                    <w:bottom w:val="none" w:sz="0" w:space="0" w:color="auto"/>
                                                                    <w:right w:val="none" w:sz="0" w:space="0" w:color="auto"/>
                                                                  </w:divBdr>
                                                                  <w:divsChild>
                                                                    <w:div w:id="281619033">
                                                                      <w:marLeft w:val="0"/>
                                                                      <w:marRight w:val="0"/>
                                                                      <w:marTop w:val="0"/>
                                                                      <w:marBottom w:val="0"/>
                                                                      <w:divBdr>
                                                                        <w:top w:val="none" w:sz="0" w:space="0" w:color="auto"/>
                                                                        <w:left w:val="none" w:sz="0" w:space="0" w:color="auto"/>
                                                                        <w:bottom w:val="none" w:sz="0" w:space="0" w:color="auto"/>
                                                                        <w:right w:val="none" w:sz="0" w:space="0" w:color="auto"/>
                                                                      </w:divBdr>
                                                                      <w:divsChild>
                                                                        <w:div w:id="499934425">
                                                                          <w:marLeft w:val="0"/>
                                                                          <w:marRight w:val="0"/>
                                                                          <w:marTop w:val="0"/>
                                                                          <w:marBottom w:val="0"/>
                                                                          <w:divBdr>
                                                                            <w:top w:val="none" w:sz="0" w:space="0" w:color="auto"/>
                                                                            <w:left w:val="none" w:sz="0" w:space="0" w:color="auto"/>
                                                                            <w:bottom w:val="none" w:sz="0" w:space="0" w:color="auto"/>
                                                                            <w:right w:val="none" w:sz="0" w:space="0" w:color="auto"/>
                                                                          </w:divBdr>
                                                                          <w:divsChild>
                                                                            <w:div w:id="996761424">
                                                                              <w:marLeft w:val="0"/>
                                                                              <w:marRight w:val="0"/>
                                                                              <w:marTop w:val="0"/>
                                                                              <w:marBottom w:val="0"/>
                                                                              <w:divBdr>
                                                                                <w:top w:val="none" w:sz="0" w:space="0" w:color="auto"/>
                                                                                <w:left w:val="none" w:sz="0" w:space="0" w:color="auto"/>
                                                                                <w:bottom w:val="none" w:sz="0" w:space="0" w:color="auto"/>
                                                                                <w:right w:val="none" w:sz="0" w:space="0" w:color="auto"/>
                                                                              </w:divBdr>
                                                                              <w:divsChild>
                                                                                <w:div w:id="370687132">
                                                                                  <w:marLeft w:val="0"/>
                                                                                  <w:marRight w:val="0"/>
                                                                                  <w:marTop w:val="0"/>
                                                                                  <w:marBottom w:val="0"/>
                                                                                  <w:divBdr>
                                                                                    <w:top w:val="none" w:sz="0" w:space="0" w:color="auto"/>
                                                                                    <w:left w:val="none" w:sz="0" w:space="0" w:color="auto"/>
                                                                                    <w:bottom w:val="none" w:sz="0" w:space="0" w:color="auto"/>
                                                                                    <w:right w:val="none" w:sz="0" w:space="0" w:color="auto"/>
                                                                                  </w:divBdr>
                                                                                  <w:divsChild>
                                                                                    <w:div w:id="578562065">
                                                                                      <w:marLeft w:val="0"/>
                                                                                      <w:marRight w:val="0"/>
                                                                                      <w:marTop w:val="0"/>
                                                                                      <w:marBottom w:val="0"/>
                                                                                      <w:divBdr>
                                                                                        <w:top w:val="none" w:sz="0" w:space="0" w:color="auto"/>
                                                                                        <w:left w:val="none" w:sz="0" w:space="0" w:color="auto"/>
                                                                                        <w:bottom w:val="none" w:sz="0" w:space="0" w:color="auto"/>
                                                                                        <w:right w:val="none" w:sz="0" w:space="0" w:color="auto"/>
                                                                                      </w:divBdr>
                                                                                      <w:divsChild>
                                                                                        <w:div w:id="659579144">
                                                                                          <w:marLeft w:val="0"/>
                                                                                          <w:marRight w:val="0"/>
                                                                                          <w:marTop w:val="0"/>
                                                                                          <w:marBottom w:val="0"/>
                                                                                          <w:divBdr>
                                                                                            <w:top w:val="none" w:sz="0" w:space="0" w:color="auto"/>
                                                                                            <w:left w:val="none" w:sz="0" w:space="0" w:color="auto"/>
                                                                                            <w:bottom w:val="none" w:sz="0" w:space="0" w:color="auto"/>
                                                                                            <w:right w:val="none" w:sz="0" w:space="0" w:color="auto"/>
                                                                                          </w:divBdr>
                                                                                          <w:divsChild>
                                                                                            <w:div w:id="1284073263">
                                                                                              <w:marLeft w:val="0"/>
                                                                                              <w:marRight w:val="0"/>
                                                                                              <w:marTop w:val="0"/>
                                                                                              <w:marBottom w:val="0"/>
                                                                                              <w:divBdr>
                                                                                                <w:top w:val="none" w:sz="0" w:space="0" w:color="auto"/>
                                                                                                <w:left w:val="none" w:sz="0" w:space="0" w:color="auto"/>
                                                                                                <w:bottom w:val="none" w:sz="0" w:space="0" w:color="auto"/>
                                                                                                <w:right w:val="none" w:sz="0" w:space="0" w:color="auto"/>
                                                                                              </w:divBdr>
                                                                                              <w:divsChild>
                                                                                                <w:div w:id="2040932123">
                                                                                                  <w:marLeft w:val="0"/>
                                                                                                  <w:marRight w:val="0"/>
                                                                                                  <w:marTop w:val="0"/>
                                                                                                  <w:marBottom w:val="0"/>
                                                                                                  <w:divBdr>
                                                                                                    <w:top w:val="none" w:sz="0" w:space="0" w:color="auto"/>
                                                                                                    <w:left w:val="none" w:sz="0" w:space="0" w:color="auto"/>
                                                                                                    <w:bottom w:val="none" w:sz="0" w:space="0" w:color="auto"/>
                                                                                                    <w:right w:val="none" w:sz="0" w:space="0" w:color="auto"/>
                                                                                                  </w:divBdr>
                                                                                                  <w:divsChild>
                                                                                                    <w:div w:id="159395753">
                                                                                                      <w:marLeft w:val="0"/>
                                                                                                      <w:marRight w:val="0"/>
                                                                                                      <w:marTop w:val="0"/>
                                                                                                      <w:marBottom w:val="0"/>
                                                                                                      <w:divBdr>
                                                                                                        <w:top w:val="none" w:sz="0" w:space="0" w:color="auto"/>
                                                                                                        <w:left w:val="none" w:sz="0" w:space="0" w:color="auto"/>
                                                                                                        <w:bottom w:val="none" w:sz="0" w:space="0" w:color="auto"/>
                                                                                                        <w:right w:val="none" w:sz="0" w:space="0" w:color="auto"/>
                                                                                                      </w:divBdr>
                                                                                                      <w:divsChild>
                                                                                                        <w:div w:id="294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839579">
      <w:bodyDiv w:val="1"/>
      <w:marLeft w:val="0"/>
      <w:marRight w:val="0"/>
      <w:marTop w:val="0"/>
      <w:marBottom w:val="0"/>
      <w:divBdr>
        <w:top w:val="none" w:sz="0" w:space="0" w:color="auto"/>
        <w:left w:val="none" w:sz="0" w:space="0" w:color="auto"/>
        <w:bottom w:val="none" w:sz="0" w:space="0" w:color="auto"/>
        <w:right w:val="none" w:sz="0" w:space="0" w:color="auto"/>
      </w:divBdr>
    </w:div>
    <w:div w:id="1453086969">
      <w:bodyDiv w:val="1"/>
      <w:marLeft w:val="0"/>
      <w:marRight w:val="0"/>
      <w:marTop w:val="0"/>
      <w:marBottom w:val="0"/>
      <w:divBdr>
        <w:top w:val="none" w:sz="0" w:space="0" w:color="auto"/>
        <w:left w:val="none" w:sz="0" w:space="0" w:color="auto"/>
        <w:bottom w:val="none" w:sz="0" w:space="0" w:color="auto"/>
        <w:right w:val="none" w:sz="0" w:space="0" w:color="auto"/>
      </w:divBdr>
    </w:div>
    <w:div w:id="1736315493">
      <w:bodyDiv w:val="1"/>
      <w:marLeft w:val="0"/>
      <w:marRight w:val="0"/>
      <w:marTop w:val="0"/>
      <w:marBottom w:val="0"/>
      <w:divBdr>
        <w:top w:val="none" w:sz="0" w:space="0" w:color="auto"/>
        <w:left w:val="none" w:sz="0" w:space="0" w:color="auto"/>
        <w:bottom w:val="none" w:sz="0" w:space="0" w:color="auto"/>
        <w:right w:val="none" w:sz="0" w:space="0" w:color="auto"/>
      </w:divBdr>
      <w:divsChild>
        <w:div w:id="663624538">
          <w:marLeft w:val="0"/>
          <w:marRight w:val="0"/>
          <w:marTop w:val="0"/>
          <w:marBottom w:val="0"/>
          <w:divBdr>
            <w:top w:val="none" w:sz="0" w:space="0" w:color="auto"/>
            <w:left w:val="none" w:sz="0" w:space="0" w:color="auto"/>
            <w:bottom w:val="none" w:sz="0" w:space="0" w:color="auto"/>
            <w:right w:val="none" w:sz="0" w:space="0" w:color="auto"/>
          </w:divBdr>
          <w:divsChild>
            <w:div w:id="210922398">
              <w:marLeft w:val="0"/>
              <w:marRight w:val="0"/>
              <w:marTop w:val="0"/>
              <w:marBottom w:val="0"/>
              <w:divBdr>
                <w:top w:val="none" w:sz="0" w:space="0" w:color="auto"/>
                <w:left w:val="none" w:sz="0" w:space="0" w:color="auto"/>
                <w:bottom w:val="none" w:sz="0" w:space="0" w:color="auto"/>
                <w:right w:val="none" w:sz="0" w:space="0" w:color="auto"/>
              </w:divBdr>
              <w:divsChild>
                <w:div w:id="1881505538">
                  <w:marLeft w:val="0"/>
                  <w:marRight w:val="0"/>
                  <w:marTop w:val="0"/>
                  <w:marBottom w:val="0"/>
                  <w:divBdr>
                    <w:top w:val="none" w:sz="0" w:space="0" w:color="auto"/>
                    <w:left w:val="none" w:sz="0" w:space="0" w:color="auto"/>
                    <w:bottom w:val="none" w:sz="0" w:space="0" w:color="auto"/>
                    <w:right w:val="none" w:sz="0" w:space="0" w:color="auto"/>
                  </w:divBdr>
                  <w:divsChild>
                    <w:div w:id="269818134">
                      <w:marLeft w:val="0"/>
                      <w:marRight w:val="0"/>
                      <w:marTop w:val="0"/>
                      <w:marBottom w:val="0"/>
                      <w:divBdr>
                        <w:top w:val="none" w:sz="0" w:space="0" w:color="auto"/>
                        <w:left w:val="none" w:sz="0" w:space="0" w:color="auto"/>
                        <w:bottom w:val="none" w:sz="0" w:space="0" w:color="auto"/>
                        <w:right w:val="none" w:sz="0" w:space="0" w:color="auto"/>
                      </w:divBdr>
                      <w:divsChild>
                        <w:div w:id="1198355331">
                          <w:marLeft w:val="0"/>
                          <w:marRight w:val="0"/>
                          <w:marTop w:val="0"/>
                          <w:marBottom w:val="0"/>
                          <w:divBdr>
                            <w:top w:val="none" w:sz="0" w:space="0" w:color="auto"/>
                            <w:left w:val="none" w:sz="0" w:space="0" w:color="auto"/>
                            <w:bottom w:val="none" w:sz="0" w:space="0" w:color="auto"/>
                            <w:right w:val="none" w:sz="0" w:space="0" w:color="auto"/>
                          </w:divBdr>
                          <w:divsChild>
                            <w:div w:id="1705060653">
                              <w:marLeft w:val="0"/>
                              <w:marRight w:val="0"/>
                              <w:marTop w:val="0"/>
                              <w:marBottom w:val="0"/>
                              <w:divBdr>
                                <w:top w:val="none" w:sz="0" w:space="0" w:color="auto"/>
                                <w:left w:val="none" w:sz="0" w:space="0" w:color="auto"/>
                                <w:bottom w:val="none" w:sz="0" w:space="0" w:color="auto"/>
                                <w:right w:val="none" w:sz="0" w:space="0" w:color="auto"/>
                              </w:divBdr>
                              <w:divsChild>
                                <w:div w:id="572206169">
                                  <w:marLeft w:val="0"/>
                                  <w:marRight w:val="0"/>
                                  <w:marTop w:val="0"/>
                                  <w:marBottom w:val="0"/>
                                  <w:divBdr>
                                    <w:top w:val="none" w:sz="0" w:space="0" w:color="auto"/>
                                    <w:left w:val="none" w:sz="0" w:space="0" w:color="auto"/>
                                    <w:bottom w:val="none" w:sz="0" w:space="0" w:color="auto"/>
                                    <w:right w:val="none" w:sz="0" w:space="0" w:color="auto"/>
                                  </w:divBdr>
                                  <w:divsChild>
                                    <w:div w:id="274943236">
                                      <w:marLeft w:val="0"/>
                                      <w:marRight w:val="0"/>
                                      <w:marTop w:val="0"/>
                                      <w:marBottom w:val="0"/>
                                      <w:divBdr>
                                        <w:top w:val="none" w:sz="0" w:space="0" w:color="auto"/>
                                        <w:left w:val="none" w:sz="0" w:space="0" w:color="auto"/>
                                        <w:bottom w:val="none" w:sz="0" w:space="0" w:color="auto"/>
                                        <w:right w:val="none" w:sz="0" w:space="0" w:color="auto"/>
                                      </w:divBdr>
                                      <w:divsChild>
                                        <w:div w:id="31657175">
                                          <w:marLeft w:val="0"/>
                                          <w:marRight w:val="0"/>
                                          <w:marTop w:val="0"/>
                                          <w:marBottom w:val="0"/>
                                          <w:divBdr>
                                            <w:top w:val="none" w:sz="0" w:space="0" w:color="auto"/>
                                            <w:left w:val="none" w:sz="0" w:space="0" w:color="auto"/>
                                            <w:bottom w:val="none" w:sz="0" w:space="0" w:color="auto"/>
                                            <w:right w:val="none" w:sz="0" w:space="0" w:color="auto"/>
                                          </w:divBdr>
                                          <w:divsChild>
                                            <w:div w:id="1649164739">
                                              <w:marLeft w:val="0"/>
                                              <w:marRight w:val="0"/>
                                              <w:marTop w:val="0"/>
                                              <w:marBottom w:val="0"/>
                                              <w:divBdr>
                                                <w:top w:val="none" w:sz="0" w:space="0" w:color="auto"/>
                                                <w:left w:val="none" w:sz="0" w:space="0" w:color="auto"/>
                                                <w:bottom w:val="none" w:sz="0" w:space="0" w:color="auto"/>
                                                <w:right w:val="none" w:sz="0" w:space="0" w:color="auto"/>
                                              </w:divBdr>
                                              <w:divsChild>
                                                <w:div w:id="1724282831">
                                                  <w:marLeft w:val="0"/>
                                                  <w:marRight w:val="0"/>
                                                  <w:marTop w:val="0"/>
                                                  <w:marBottom w:val="0"/>
                                                  <w:divBdr>
                                                    <w:top w:val="none" w:sz="0" w:space="0" w:color="auto"/>
                                                    <w:left w:val="none" w:sz="0" w:space="0" w:color="auto"/>
                                                    <w:bottom w:val="none" w:sz="0" w:space="0" w:color="auto"/>
                                                    <w:right w:val="none" w:sz="0" w:space="0" w:color="auto"/>
                                                  </w:divBdr>
                                                  <w:divsChild>
                                                    <w:div w:id="316888086">
                                                      <w:marLeft w:val="0"/>
                                                      <w:marRight w:val="0"/>
                                                      <w:marTop w:val="0"/>
                                                      <w:marBottom w:val="0"/>
                                                      <w:divBdr>
                                                        <w:top w:val="none" w:sz="0" w:space="0" w:color="auto"/>
                                                        <w:left w:val="none" w:sz="0" w:space="0" w:color="auto"/>
                                                        <w:bottom w:val="none" w:sz="0" w:space="0" w:color="auto"/>
                                                        <w:right w:val="none" w:sz="0" w:space="0" w:color="auto"/>
                                                      </w:divBdr>
                                                      <w:divsChild>
                                                        <w:div w:id="1102410564">
                                                          <w:marLeft w:val="0"/>
                                                          <w:marRight w:val="0"/>
                                                          <w:marTop w:val="0"/>
                                                          <w:marBottom w:val="0"/>
                                                          <w:divBdr>
                                                            <w:top w:val="none" w:sz="0" w:space="0" w:color="auto"/>
                                                            <w:left w:val="none" w:sz="0" w:space="0" w:color="auto"/>
                                                            <w:bottom w:val="none" w:sz="0" w:space="0" w:color="auto"/>
                                                            <w:right w:val="none" w:sz="0" w:space="0" w:color="auto"/>
                                                          </w:divBdr>
                                                          <w:divsChild>
                                                            <w:div w:id="1050612592">
                                                              <w:marLeft w:val="0"/>
                                                              <w:marRight w:val="0"/>
                                                              <w:marTop w:val="0"/>
                                                              <w:marBottom w:val="0"/>
                                                              <w:divBdr>
                                                                <w:top w:val="none" w:sz="0" w:space="0" w:color="auto"/>
                                                                <w:left w:val="none" w:sz="0" w:space="0" w:color="auto"/>
                                                                <w:bottom w:val="none" w:sz="0" w:space="0" w:color="auto"/>
                                                                <w:right w:val="none" w:sz="0" w:space="0" w:color="auto"/>
                                                              </w:divBdr>
                                                              <w:divsChild>
                                                                <w:div w:id="952787860">
                                                                  <w:marLeft w:val="0"/>
                                                                  <w:marRight w:val="0"/>
                                                                  <w:marTop w:val="0"/>
                                                                  <w:marBottom w:val="0"/>
                                                                  <w:divBdr>
                                                                    <w:top w:val="none" w:sz="0" w:space="0" w:color="auto"/>
                                                                    <w:left w:val="none" w:sz="0" w:space="0" w:color="auto"/>
                                                                    <w:bottom w:val="none" w:sz="0" w:space="0" w:color="auto"/>
                                                                    <w:right w:val="none" w:sz="0" w:space="0" w:color="auto"/>
                                                                  </w:divBdr>
                                                                  <w:divsChild>
                                                                    <w:div w:id="673993348">
                                                                      <w:marLeft w:val="0"/>
                                                                      <w:marRight w:val="0"/>
                                                                      <w:marTop w:val="0"/>
                                                                      <w:marBottom w:val="0"/>
                                                                      <w:divBdr>
                                                                        <w:top w:val="none" w:sz="0" w:space="0" w:color="auto"/>
                                                                        <w:left w:val="none" w:sz="0" w:space="0" w:color="auto"/>
                                                                        <w:bottom w:val="none" w:sz="0" w:space="0" w:color="auto"/>
                                                                        <w:right w:val="none" w:sz="0" w:space="0" w:color="auto"/>
                                                                      </w:divBdr>
                                                                      <w:divsChild>
                                                                        <w:div w:id="168254605">
                                                                          <w:marLeft w:val="0"/>
                                                                          <w:marRight w:val="0"/>
                                                                          <w:marTop w:val="0"/>
                                                                          <w:marBottom w:val="0"/>
                                                                          <w:divBdr>
                                                                            <w:top w:val="none" w:sz="0" w:space="0" w:color="auto"/>
                                                                            <w:left w:val="none" w:sz="0" w:space="0" w:color="auto"/>
                                                                            <w:bottom w:val="none" w:sz="0" w:space="0" w:color="auto"/>
                                                                            <w:right w:val="none" w:sz="0" w:space="0" w:color="auto"/>
                                                                          </w:divBdr>
                                                                          <w:divsChild>
                                                                            <w:div w:id="531457935">
                                                                              <w:marLeft w:val="0"/>
                                                                              <w:marRight w:val="0"/>
                                                                              <w:marTop w:val="0"/>
                                                                              <w:marBottom w:val="0"/>
                                                                              <w:divBdr>
                                                                                <w:top w:val="none" w:sz="0" w:space="0" w:color="auto"/>
                                                                                <w:left w:val="none" w:sz="0" w:space="0" w:color="auto"/>
                                                                                <w:bottom w:val="none" w:sz="0" w:space="0" w:color="auto"/>
                                                                                <w:right w:val="none" w:sz="0" w:space="0" w:color="auto"/>
                                                                              </w:divBdr>
                                                                              <w:divsChild>
                                                                                <w:div w:id="1660647069">
                                                                                  <w:marLeft w:val="0"/>
                                                                                  <w:marRight w:val="0"/>
                                                                                  <w:marTop w:val="0"/>
                                                                                  <w:marBottom w:val="0"/>
                                                                                  <w:divBdr>
                                                                                    <w:top w:val="none" w:sz="0" w:space="0" w:color="auto"/>
                                                                                    <w:left w:val="none" w:sz="0" w:space="0" w:color="auto"/>
                                                                                    <w:bottom w:val="none" w:sz="0" w:space="0" w:color="auto"/>
                                                                                    <w:right w:val="none" w:sz="0" w:space="0" w:color="auto"/>
                                                                                  </w:divBdr>
                                                                                  <w:divsChild>
                                                                                    <w:div w:id="1665742554">
                                                                                      <w:marLeft w:val="0"/>
                                                                                      <w:marRight w:val="0"/>
                                                                                      <w:marTop w:val="0"/>
                                                                                      <w:marBottom w:val="0"/>
                                                                                      <w:divBdr>
                                                                                        <w:top w:val="none" w:sz="0" w:space="0" w:color="auto"/>
                                                                                        <w:left w:val="none" w:sz="0" w:space="0" w:color="auto"/>
                                                                                        <w:bottom w:val="none" w:sz="0" w:space="0" w:color="auto"/>
                                                                                        <w:right w:val="none" w:sz="0" w:space="0" w:color="auto"/>
                                                                                      </w:divBdr>
                                                                                      <w:divsChild>
                                                                                        <w:div w:id="78914185">
                                                                                          <w:marLeft w:val="0"/>
                                                                                          <w:marRight w:val="0"/>
                                                                                          <w:marTop w:val="0"/>
                                                                                          <w:marBottom w:val="0"/>
                                                                                          <w:divBdr>
                                                                                            <w:top w:val="none" w:sz="0" w:space="0" w:color="auto"/>
                                                                                            <w:left w:val="none" w:sz="0" w:space="0" w:color="auto"/>
                                                                                            <w:bottom w:val="none" w:sz="0" w:space="0" w:color="auto"/>
                                                                                            <w:right w:val="none" w:sz="0" w:space="0" w:color="auto"/>
                                                                                          </w:divBdr>
                                                                                          <w:divsChild>
                                                                                            <w:div w:id="81028427">
                                                                                              <w:marLeft w:val="0"/>
                                                                                              <w:marRight w:val="0"/>
                                                                                              <w:marTop w:val="0"/>
                                                                                              <w:marBottom w:val="0"/>
                                                                                              <w:divBdr>
                                                                                                <w:top w:val="none" w:sz="0" w:space="0" w:color="auto"/>
                                                                                                <w:left w:val="none" w:sz="0" w:space="0" w:color="auto"/>
                                                                                                <w:bottom w:val="none" w:sz="0" w:space="0" w:color="auto"/>
                                                                                                <w:right w:val="none" w:sz="0" w:space="0" w:color="auto"/>
                                                                                              </w:divBdr>
                                                                                              <w:divsChild>
                                                                                                <w:div w:id="1957788304">
                                                                                                  <w:marLeft w:val="0"/>
                                                                                                  <w:marRight w:val="0"/>
                                                                                                  <w:marTop w:val="0"/>
                                                                                                  <w:marBottom w:val="0"/>
                                                                                                  <w:divBdr>
                                                                                                    <w:top w:val="none" w:sz="0" w:space="0" w:color="auto"/>
                                                                                                    <w:left w:val="none" w:sz="0" w:space="0" w:color="auto"/>
                                                                                                    <w:bottom w:val="none" w:sz="0" w:space="0" w:color="auto"/>
                                                                                                    <w:right w:val="none" w:sz="0" w:space="0" w:color="auto"/>
                                                                                                  </w:divBdr>
                                                                                                  <w:divsChild>
                                                                                                    <w:div w:id="1518815407">
                                                                                                      <w:marLeft w:val="0"/>
                                                                                                      <w:marRight w:val="0"/>
                                                                                                      <w:marTop w:val="0"/>
                                                                                                      <w:marBottom w:val="0"/>
                                                                                                      <w:divBdr>
                                                                                                        <w:top w:val="none" w:sz="0" w:space="0" w:color="auto"/>
                                                                                                        <w:left w:val="none" w:sz="0" w:space="0" w:color="auto"/>
                                                                                                        <w:bottom w:val="none" w:sz="0" w:space="0" w:color="auto"/>
                                                                                                        <w:right w:val="none" w:sz="0" w:space="0" w:color="auto"/>
                                                                                                      </w:divBdr>
                                                                                                      <w:divsChild>
                                                                                                        <w:div w:id="1028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3450">
      <w:bodyDiv w:val="1"/>
      <w:marLeft w:val="0"/>
      <w:marRight w:val="0"/>
      <w:marTop w:val="0"/>
      <w:marBottom w:val="0"/>
      <w:divBdr>
        <w:top w:val="none" w:sz="0" w:space="0" w:color="auto"/>
        <w:left w:val="none" w:sz="0" w:space="0" w:color="auto"/>
        <w:bottom w:val="none" w:sz="0" w:space="0" w:color="auto"/>
        <w:right w:val="none" w:sz="0" w:space="0" w:color="auto"/>
      </w:divBdr>
    </w:div>
    <w:div w:id="20201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stasjon.bostadsratt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6293</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Bäckström</dc:creator>
  <cp:keywords/>
  <dc:description/>
  <cp:lastModifiedBy>Helena Bäckström</cp:lastModifiedBy>
  <cp:revision>3</cp:revision>
  <cp:lastPrinted>2023-05-10T14:17:00Z</cp:lastPrinted>
  <dcterms:created xsi:type="dcterms:W3CDTF">2024-04-26T10:24:00Z</dcterms:created>
  <dcterms:modified xsi:type="dcterms:W3CDTF">2024-04-26T10:29:00Z</dcterms:modified>
</cp:coreProperties>
</file>